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5E194" w14:textId="087DCD53" w:rsidR="009E5A3C" w:rsidRPr="006C57A1" w:rsidRDefault="009E5A3C" w:rsidP="009E5A3C">
      <w:pPr>
        <w:shd w:val="clear" w:color="auto" w:fill="FFFFFF"/>
        <w:jc w:val="center"/>
        <w:rPr>
          <w:rFonts w:ascii="Calibri" w:hAnsi="Calibri" w:cs="Calibri"/>
          <w:smallCaps/>
          <w:highlight w:val="yellow"/>
        </w:rPr>
      </w:pPr>
    </w:p>
    <w:p w14:paraId="5D0BA7E8" w14:textId="77777777" w:rsidR="009E5A3C" w:rsidRDefault="009E5A3C" w:rsidP="001C17DA">
      <w:pPr>
        <w:tabs>
          <w:tab w:val="left" w:pos="1380"/>
          <w:tab w:val="center" w:pos="4762"/>
        </w:tabs>
        <w:rPr>
          <w:rFonts w:ascii="Arial" w:hAnsi="Arial" w:cs="Arial"/>
          <w:b/>
          <w:sz w:val="14"/>
          <w:szCs w:val="32"/>
        </w:rPr>
      </w:pPr>
    </w:p>
    <w:tbl>
      <w:tblPr>
        <w:tblW w:w="10207" w:type="dxa"/>
        <w:jc w:val="center"/>
        <w:tblLook w:val="04A0" w:firstRow="1" w:lastRow="0" w:firstColumn="1" w:lastColumn="0" w:noHBand="0" w:noVBand="1"/>
      </w:tblPr>
      <w:tblGrid>
        <w:gridCol w:w="10207"/>
      </w:tblGrid>
      <w:tr w:rsidR="00301F43" w:rsidRPr="00236DC2" w14:paraId="39962CF8" w14:textId="77777777" w:rsidTr="000E0269">
        <w:trPr>
          <w:trHeight w:val="290"/>
          <w:jc w:val="center"/>
        </w:trPr>
        <w:tc>
          <w:tcPr>
            <w:tcW w:w="10207" w:type="dxa"/>
            <w:tcBorders>
              <w:top w:val="double" w:sz="4" w:space="0" w:color="31849B"/>
              <w:left w:val="double" w:sz="4" w:space="0" w:color="31849B"/>
              <w:bottom w:val="double" w:sz="4" w:space="0" w:color="31849B"/>
              <w:right w:val="double" w:sz="4" w:space="0" w:color="31849B"/>
            </w:tcBorders>
            <w:shd w:val="clear" w:color="auto" w:fill="F2F2F2"/>
          </w:tcPr>
          <w:p w14:paraId="23355184" w14:textId="77777777" w:rsidR="00301F43" w:rsidRPr="00236DC2" w:rsidRDefault="00EF48FD" w:rsidP="00965A24">
            <w:pPr>
              <w:shd w:val="clear" w:color="auto" w:fill="FFFFFF"/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 w:rsidRPr="004A7B94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>Annexe </w:t>
            </w:r>
            <w:r w:rsidR="00514CEB" w:rsidRPr="004A7B94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>2</w:t>
            </w:r>
            <w:r w:rsidR="004A7B94" w:rsidRPr="004A7B94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 -</w:t>
            </w:r>
            <w:r w:rsidR="004A7B94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 </w:t>
            </w:r>
            <w:r w:rsidR="00301F43" w:rsidRPr="00236DC2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Description </w:t>
            </w:r>
            <w:r w:rsidR="007967BB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détaillée </w:t>
            </w:r>
            <w:r w:rsidR="0000342B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du projet </w:t>
            </w:r>
          </w:p>
          <w:p w14:paraId="4F84ED73" w14:textId="77777777" w:rsidR="00301F43" w:rsidRPr="00236DC2" w:rsidRDefault="00301F43" w:rsidP="00965A24">
            <w:pPr>
              <w:shd w:val="clear" w:color="auto" w:fill="FFFFFF"/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 w:rsidRPr="00236DC2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>Programmation 20</w:t>
            </w:r>
            <w:r w:rsidR="003B2AE0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>21 - 2027</w:t>
            </w:r>
          </w:p>
        </w:tc>
      </w:tr>
    </w:tbl>
    <w:p w14:paraId="5147F7EA" w14:textId="77777777" w:rsidR="0000342B" w:rsidRPr="00E34723" w:rsidRDefault="0000342B" w:rsidP="0000342B">
      <w:pPr>
        <w:tabs>
          <w:tab w:val="left" w:pos="1380"/>
          <w:tab w:val="center" w:pos="4762"/>
        </w:tabs>
        <w:jc w:val="center"/>
        <w:rPr>
          <w:rFonts w:ascii="Calibri" w:hAnsi="Calibri" w:cs="Calibri"/>
          <w:smallCaps/>
          <w:sz w:val="22"/>
        </w:rPr>
      </w:pPr>
      <w:r w:rsidRPr="00E34723">
        <w:rPr>
          <w:rFonts w:ascii="Calibri" w:hAnsi="Calibri" w:cs="Calibri"/>
          <w:smallCaps/>
          <w:sz w:val="22"/>
        </w:rPr>
        <w:t>Programme REGION PROVENCE ALPES COTE D’AZUR</w:t>
      </w:r>
      <w:r w:rsidR="00141089" w:rsidRPr="00E34723">
        <w:rPr>
          <w:rFonts w:ascii="Calibri" w:hAnsi="Calibri" w:cs="Calibri"/>
          <w:smallCaps/>
          <w:sz w:val="22"/>
        </w:rPr>
        <w:t xml:space="preserve"> ET MASSIF DES ALPES FEDER FSE+ FTJ</w:t>
      </w:r>
    </w:p>
    <w:p w14:paraId="50FEB355" w14:textId="77777777" w:rsidR="009E5A3C" w:rsidRPr="00E34723" w:rsidRDefault="009E5A3C" w:rsidP="00EF48FD">
      <w:pPr>
        <w:tabs>
          <w:tab w:val="left" w:pos="1380"/>
          <w:tab w:val="center" w:pos="4762"/>
        </w:tabs>
        <w:jc w:val="center"/>
        <w:rPr>
          <w:rFonts w:ascii="Arial" w:hAnsi="Arial" w:cs="Arial"/>
          <w:b/>
          <w:sz w:val="14"/>
          <w:szCs w:val="32"/>
        </w:rPr>
      </w:pPr>
    </w:p>
    <w:p w14:paraId="5632B039" w14:textId="77777777" w:rsidR="00141089" w:rsidRPr="007B573F" w:rsidRDefault="00141089" w:rsidP="00141089">
      <w:pPr>
        <w:keepNext/>
        <w:tabs>
          <w:tab w:val="left" w:pos="426"/>
        </w:tabs>
        <w:spacing w:after="240"/>
        <w:jc w:val="center"/>
        <w:rPr>
          <w:rFonts w:ascii="Calibri" w:eastAsia="Times" w:hAnsi="Calibri"/>
          <w:b/>
          <w:sz w:val="32"/>
          <w:szCs w:val="32"/>
        </w:rPr>
      </w:pPr>
      <w:r w:rsidRPr="007B573F">
        <w:rPr>
          <w:rFonts w:ascii="Calibri" w:eastAsia="Times" w:hAnsi="Calibri"/>
          <w:b/>
          <w:sz w:val="32"/>
          <w:szCs w:val="32"/>
        </w:rPr>
        <w:t>Cette annexe est à renseigner dans le cadre du dossier de</w:t>
      </w:r>
      <w:r>
        <w:rPr>
          <w:rFonts w:ascii="Calibri" w:eastAsia="Times" w:hAnsi="Calibri"/>
          <w:b/>
          <w:sz w:val="32"/>
          <w:szCs w:val="32"/>
        </w:rPr>
        <w:t xml:space="preserve"> demande auprès du F</w:t>
      </w:r>
      <w:r w:rsidR="0012235A">
        <w:rPr>
          <w:rFonts w:ascii="Calibri" w:eastAsia="Times" w:hAnsi="Calibri"/>
          <w:b/>
          <w:sz w:val="32"/>
          <w:szCs w:val="32"/>
        </w:rPr>
        <w:t xml:space="preserve">EDER </w:t>
      </w:r>
      <w:r w:rsidRPr="007B573F">
        <w:rPr>
          <w:rFonts w:ascii="Calibri" w:eastAsia="Times" w:hAnsi="Calibri"/>
          <w:b/>
          <w:sz w:val="32"/>
          <w:szCs w:val="32"/>
        </w:rPr>
        <w:t>présenté par le porteur de projet.</w:t>
      </w:r>
    </w:p>
    <w:p w14:paraId="719F6D92" w14:textId="77777777" w:rsidR="00104771" w:rsidRPr="00E56960" w:rsidRDefault="00104771" w:rsidP="003C1788">
      <w:pPr>
        <w:rPr>
          <w:rFonts w:ascii="Calibri" w:hAnsi="Calibri" w:cs="Calibri"/>
          <w:color w:val="7030A0"/>
        </w:rPr>
      </w:pPr>
    </w:p>
    <w:p w14:paraId="0C3B6557" w14:textId="5655232C" w:rsidR="005E79A3" w:rsidRPr="00CA5D3C" w:rsidRDefault="005E79A3" w:rsidP="003C1788">
      <w:pPr>
        <w:rPr>
          <w:rFonts w:ascii="Calibri" w:hAnsi="Calibri" w:cs="Calibri"/>
          <w:i/>
          <w:iCs/>
        </w:rPr>
      </w:pPr>
      <w:r w:rsidRPr="00CA5D3C">
        <w:rPr>
          <w:rFonts w:ascii="Calibri" w:hAnsi="Calibri" w:cs="Calibri"/>
          <w:i/>
          <w:iCs/>
        </w:rPr>
        <w:t xml:space="preserve">NB : </w:t>
      </w:r>
      <w:r w:rsidR="00E56960" w:rsidRPr="00CA5D3C">
        <w:rPr>
          <w:rFonts w:ascii="Calibri" w:hAnsi="Calibri" w:cs="Calibri"/>
          <w:i/>
          <w:iCs/>
        </w:rPr>
        <w:t xml:space="preserve">merci de ne pas </w:t>
      </w:r>
      <w:r w:rsidRPr="00CA5D3C">
        <w:rPr>
          <w:rFonts w:ascii="Calibri" w:hAnsi="Calibri" w:cs="Calibri"/>
          <w:i/>
          <w:iCs/>
        </w:rPr>
        <w:t xml:space="preserve">excéder </w:t>
      </w:r>
      <w:r w:rsidR="00E56960" w:rsidRPr="00CA5D3C">
        <w:rPr>
          <w:rFonts w:ascii="Calibri" w:hAnsi="Calibri" w:cs="Calibri"/>
          <w:i/>
          <w:iCs/>
        </w:rPr>
        <w:t xml:space="preserve">10 </w:t>
      </w:r>
      <w:r w:rsidRPr="00CA5D3C">
        <w:rPr>
          <w:rFonts w:ascii="Calibri" w:hAnsi="Calibri" w:cs="Calibri"/>
          <w:i/>
          <w:iCs/>
        </w:rPr>
        <w:t>pages</w:t>
      </w:r>
      <w:r w:rsidR="00E56960" w:rsidRPr="00CA5D3C">
        <w:rPr>
          <w:rFonts w:ascii="Calibri" w:hAnsi="Calibri" w:cs="Calibri"/>
          <w:i/>
          <w:iCs/>
        </w:rPr>
        <w:t xml:space="preserve"> en format A3 ou 25 pages en format A4 une fois votre annexe complétée. Il convient de faire preuve de synthèse tout en notant bien les informations qui vous semblent importantes. </w:t>
      </w:r>
    </w:p>
    <w:p w14:paraId="5DAB7247" w14:textId="77777777" w:rsidR="005E79A3" w:rsidRPr="00236DC2" w:rsidRDefault="005E79A3" w:rsidP="003C1788">
      <w:pPr>
        <w:rPr>
          <w:rFonts w:ascii="Calibri" w:hAnsi="Calibri" w:cs="Calibri"/>
        </w:rPr>
      </w:pPr>
    </w:p>
    <w:p w14:paraId="154BE610" w14:textId="117DBB80" w:rsidR="003E4C77" w:rsidRDefault="003E4C77" w:rsidP="003C1788">
      <w:pPr>
        <w:rPr>
          <w:rFonts w:ascii="Calibri" w:hAnsi="Calibri" w:cs="Calibri"/>
          <w:b/>
          <w:sz w:val="24"/>
          <w:szCs w:val="24"/>
        </w:rPr>
      </w:pPr>
      <w:bookmarkStart w:id="0" w:name="_Hlk97634126"/>
      <w:r w:rsidRPr="0036426D">
        <w:rPr>
          <w:rFonts w:ascii="Calibri" w:hAnsi="Calibri" w:cs="Calibri"/>
          <w:b/>
          <w:sz w:val="24"/>
          <w:szCs w:val="24"/>
        </w:rPr>
        <w:t>1 / Justification et contenu détaillé du projet :</w:t>
      </w:r>
    </w:p>
    <w:p w14:paraId="1F8EE968" w14:textId="5713C317" w:rsidR="0050435C" w:rsidRPr="002133C2" w:rsidRDefault="0050435C" w:rsidP="003C1788">
      <w:pPr>
        <w:rPr>
          <w:rFonts w:ascii="Calibri" w:hAnsi="Calibri" w:cs="Calibri"/>
          <w:b/>
          <w:sz w:val="24"/>
          <w:szCs w:val="24"/>
        </w:rPr>
      </w:pPr>
      <w:bookmarkStart w:id="1" w:name="_Hlk146727072"/>
    </w:p>
    <w:p w14:paraId="6B3026C2" w14:textId="176E3C61" w:rsidR="0050435C" w:rsidRPr="00CA5D3C" w:rsidRDefault="001A35EE" w:rsidP="002133C2">
      <w:pPr>
        <w:pStyle w:val="Paragraphedeliste"/>
        <w:numPr>
          <w:ilvl w:val="0"/>
          <w:numId w:val="24"/>
        </w:numPr>
        <w:rPr>
          <w:rFonts w:cs="Calibri"/>
        </w:rPr>
      </w:pPr>
      <w:r w:rsidRPr="00CA5D3C">
        <w:rPr>
          <w:rFonts w:cs="Calibri"/>
        </w:rPr>
        <w:t>Votre projet</w:t>
      </w:r>
      <w:r w:rsidR="0050435C" w:rsidRPr="00CA5D3C">
        <w:rPr>
          <w:rFonts w:cs="Calibri"/>
        </w:rPr>
        <w:t xml:space="preserve"> relève-t-il </w:t>
      </w:r>
      <w:r w:rsidR="002133C2" w:rsidRPr="00CA5D3C">
        <w:rPr>
          <w:rFonts w:cs="Calibri"/>
        </w:rPr>
        <w:t>bien du volet</w:t>
      </w:r>
      <w:r w:rsidR="0050435C" w:rsidRPr="00CA5D3C">
        <w:rPr>
          <w:rFonts w:cs="Calibri"/>
        </w:rPr>
        <w:t xml:space="preserve"> n°1 : </w:t>
      </w:r>
      <w:r w:rsidRPr="00CA5D3C">
        <w:rPr>
          <w:rFonts w:cs="Calibri"/>
        </w:rPr>
        <w:t>P</w:t>
      </w:r>
      <w:r w:rsidR="0050435C" w:rsidRPr="00CA5D3C">
        <w:rPr>
          <w:rFonts w:cs="Calibri"/>
        </w:rPr>
        <w:t>rojet de Recherche &amp; de Développement (R&amp;D)</w:t>
      </w:r>
      <w:r w:rsidR="002133C2" w:rsidRPr="00CA5D3C">
        <w:rPr>
          <w:rFonts w:cs="Calibri"/>
        </w:rPr>
        <w:t> ?</w:t>
      </w:r>
    </w:p>
    <w:p w14:paraId="525CE21B" w14:textId="77777777" w:rsidR="002133C2" w:rsidRPr="00CA5D3C" w:rsidRDefault="002133C2" w:rsidP="00036289">
      <w:pPr>
        <w:pStyle w:val="Paragraphedeliste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sz w:val="20"/>
          <w:szCs w:val="20"/>
        </w:rPr>
      </w:pPr>
      <w:r w:rsidRPr="00CA5D3C">
        <w:rPr>
          <w:rFonts w:cs="Calibri"/>
          <w:bCs/>
          <w:sz w:val="20"/>
          <w:szCs w:val="20"/>
        </w:rPr>
        <w:t xml:space="preserve">Oui </w:t>
      </w:r>
    </w:p>
    <w:p w14:paraId="724CFC74" w14:textId="19186C4A" w:rsidR="0050435C" w:rsidRPr="00CA5D3C" w:rsidRDefault="002133C2" w:rsidP="00036289">
      <w:pPr>
        <w:pStyle w:val="Paragraphedeliste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sz w:val="20"/>
          <w:szCs w:val="20"/>
        </w:rPr>
      </w:pPr>
      <w:r w:rsidRPr="00CA5D3C">
        <w:rPr>
          <w:rFonts w:cs="Calibri"/>
          <w:bCs/>
          <w:sz w:val="20"/>
          <w:szCs w:val="20"/>
        </w:rPr>
        <w:t>Non (dans ce cas vous référez au volet</w:t>
      </w:r>
      <w:r w:rsidR="000D5562" w:rsidRPr="00CA5D3C">
        <w:rPr>
          <w:rFonts w:cs="Calibri"/>
          <w:bCs/>
          <w:sz w:val="20"/>
          <w:szCs w:val="20"/>
        </w:rPr>
        <w:t xml:space="preserve"> n°</w:t>
      </w:r>
      <w:r w:rsidRPr="00CA5D3C">
        <w:rPr>
          <w:rFonts w:cs="Calibri"/>
          <w:bCs/>
          <w:sz w:val="20"/>
          <w:szCs w:val="20"/>
        </w:rPr>
        <w:t xml:space="preserve"> 2 – projet d’innovation)</w:t>
      </w:r>
    </w:p>
    <w:bookmarkEnd w:id="1"/>
    <w:p w14:paraId="6D1331BA" w14:textId="7DB612CD" w:rsidR="0050435C" w:rsidRPr="00CA5D3C" w:rsidRDefault="0050435C" w:rsidP="003C1788">
      <w:pPr>
        <w:rPr>
          <w:rFonts w:ascii="Calibri" w:hAnsi="Calibri" w:cs="Calibri"/>
          <w:b/>
          <w:sz w:val="24"/>
          <w:szCs w:val="24"/>
        </w:rPr>
      </w:pPr>
    </w:p>
    <w:p w14:paraId="304D6C8D" w14:textId="5317F83F" w:rsidR="000E0269" w:rsidRPr="00CA5D3C" w:rsidRDefault="000E0269" w:rsidP="000E0269">
      <w:pPr>
        <w:pStyle w:val="Paragraphedeliste"/>
        <w:numPr>
          <w:ilvl w:val="0"/>
          <w:numId w:val="23"/>
        </w:numPr>
        <w:rPr>
          <w:rFonts w:cs="Calibri"/>
          <w:bCs/>
        </w:rPr>
      </w:pPr>
      <w:r w:rsidRPr="00CA5D3C">
        <w:rPr>
          <w:rFonts w:cs="Calibri"/>
          <w:bCs/>
        </w:rPr>
        <w:t xml:space="preserve">Domaines de spécialisation &amp; technologies clés identifiés dans la Stratégie de Spécialisation Intelligente (S3) dans lequel ou dans lesquels votre projet de RDI s’inscrit </w:t>
      </w:r>
      <w:r w:rsidRPr="00CA5D3C">
        <w:rPr>
          <w:rFonts w:cs="Calibri"/>
          <w:bCs/>
          <w:i/>
          <w:iCs/>
        </w:rPr>
        <w:t>(N.B. : attention, il s’agit d’une condition d’éligibilité à l’AAP) :</w:t>
      </w:r>
    </w:p>
    <w:p w14:paraId="254A247B" w14:textId="77777777" w:rsidR="000E0269" w:rsidRPr="00870AF0" w:rsidRDefault="000E0269" w:rsidP="000E0269">
      <w:pPr>
        <w:pStyle w:val="Default"/>
        <w:jc w:val="center"/>
        <w:rPr>
          <w:rFonts w:asciiTheme="minorHAnsi" w:hAnsiTheme="minorHAnsi" w:cstheme="minorHAnsi"/>
          <w:b/>
          <w:bCs/>
          <w:color w:val="7030A0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1859"/>
        <w:gridCol w:w="33"/>
        <w:gridCol w:w="2041"/>
        <w:gridCol w:w="750"/>
        <w:gridCol w:w="5601"/>
        <w:gridCol w:w="3819"/>
      </w:tblGrid>
      <w:tr w:rsidR="000E0269" w:rsidRPr="00AF375F" w14:paraId="6C420F3F" w14:textId="77777777" w:rsidTr="006A71B1">
        <w:trPr>
          <w:trHeight w:val="322"/>
        </w:trPr>
        <w:tc>
          <w:tcPr>
            <w:tcW w:w="371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6528F" w14:textId="77777777" w:rsidR="000E0269" w:rsidRPr="00AF375F" w:rsidRDefault="000E0269" w:rsidP="00EB621D">
            <w:pPr>
              <w:tabs>
                <w:tab w:val="left" w:pos="698"/>
              </w:tabs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4472C4"/>
                <w:kern w:val="24"/>
              </w:rPr>
            </w:pPr>
            <w:r w:rsidRPr="00AF375F">
              <w:rPr>
                <w:rFonts w:asciiTheme="minorHAnsi" w:hAnsiTheme="minorHAnsi" w:cstheme="minorHAnsi"/>
                <w:b/>
                <w:bCs/>
                <w:color w:val="4472C4"/>
                <w:kern w:val="24"/>
              </w:rPr>
              <w:t>LES 7 DOMAINES DE SPECIALISATION S3</w:t>
            </w:r>
          </w:p>
          <w:p w14:paraId="787A038C" w14:textId="77777777" w:rsidR="000E0269" w:rsidRPr="00AF375F" w:rsidRDefault="000E0269" w:rsidP="00EB621D">
            <w:pPr>
              <w:tabs>
                <w:tab w:val="left" w:pos="698"/>
              </w:tabs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71CA0" w14:textId="3039CEE6" w:rsidR="000E0269" w:rsidRPr="00870AF0" w:rsidRDefault="000E0269" w:rsidP="00EB621D">
            <w:pPr>
              <w:tabs>
                <w:tab w:val="left" w:pos="698"/>
              </w:tabs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7030A0"/>
                <w:kern w:val="24"/>
              </w:rPr>
            </w:pPr>
            <w:r w:rsidRPr="00CA5D3C">
              <w:rPr>
                <w:rFonts w:asciiTheme="minorHAnsi" w:hAnsiTheme="minorHAnsi" w:cstheme="minorHAnsi"/>
                <w:b/>
                <w:bCs/>
                <w:kern w:val="24"/>
              </w:rPr>
              <w:t>Merci de préciser comment votre projet s’inscrit</w:t>
            </w:r>
            <w:r w:rsidRPr="00CA5D3C">
              <w:rPr>
                <w:rFonts w:ascii="Calibri" w:hAnsi="Calibri" w:cs="Calibri"/>
                <w:b/>
                <w:bCs/>
              </w:rPr>
              <w:t xml:space="preserve"> </w:t>
            </w:r>
            <w:r w:rsidRPr="00CA5D3C">
              <w:rPr>
                <w:rFonts w:asciiTheme="minorHAnsi" w:hAnsiTheme="minorHAnsi" w:cstheme="minorHAnsi"/>
                <w:b/>
                <w:bCs/>
                <w:kern w:val="24"/>
              </w:rPr>
              <w:t xml:space="preserve">dans le domaine ou la </w:t>
            </w:r>
            <w:r w:rsidR="004677BC" w:rsidRPr="00CA5D3C">
              <w:rPr>
                <w:rFonts w:asciiTheme="minorHAnsi" w:hAnsiTheme="minorHAnsi" w:cstheme="minorHAnsi"/>
                <w:b/>
                <w:bCs/>
                <w:kern w:val="24"/>
              </w:rPr>
              <w:t>clé</w:t>
            </w:r>
          </w:p>
        </w:tc>
      </w:tr>
      <w:tr w:rsidR="000E0269" w:rsidRPr="00AF375F" w14:paraId="1120F128" w14:textId="77777777" w:rsidTr="006A71B1">
        <w:trPr>
          <w:trHeight w:val="256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4FDE18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82273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</w:rPr>
            </w:pPr>
            <w:r w:rsidRPr="00AF375F">
              <w:rPr>
                <w:rFonts w:asciiTheme="minorHAnsi" w:hAnsiTheme="minorHAnsi" w:cstheme="minorHAnsi"/>
                <w:b/>
                <w:bCs/>
              </w:rPr>
              <w:t>DOMAINES</w:t>
            </w:r>
          </w:p>
        </w:tc>
        <w:tc>
          <w:tcPr>
            <w:tcW w:w="9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1E668D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</w:rPr>
            </w:pPr>
            <w:r w:rsidRPr="00AF375F">
              <w:rPr>
                <w:rFonts w:asciiTheme="minorHAnsi" w:hAnsiTheme="minorHAnsi" w:cstheme="minorHAnsi"/>
                <w:b/>
                <w:bCs/>
              </w:rPr>
              <w:t xml:space="preserve"> SEGMENTS DE SPECIALISATION</w:t>
            </w:r>
          </w:p>
        </w:tc>
        <w:tc>
          <w:tcPr>
            <w:tcW w:w="18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5101B7" w14:textId="77777777" w:rsidR="000E0269" w:rsidRPr="00AF375F" w:rsidRDefault="000E0269" w:rsidP="00EB621D">
            <w:pPr>
              <w:pStyle w:val="Textebru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OBJECTIFS STRATEGIQUES DU DOMAINE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BC928" w14:textId="77777777" w:rsidR="000E0269" w:rsidRPr="00AF375F" w:rsidRDefault="000E0269" w:rsidP="00EB621D">
            <w:pPr>
              <w:pStyle w:val="Textebru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0E0269" w:rsidRPr="00AF375F" w14:paraId="78977D1F" w14:textId="77777777" w:rsidTr="001A35EE">
        <w:trPr>
          <w:trHeight w:val="2092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D0351E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noProof/>
              </w:rPr>
              <w:drawing>
                <wp:inline distT="0" distB="0" distL="0" distR="0" wp14:anchorId="6277C241" wp14:editId="2764150D">
                  <wp:extent cx="333375" cy="33337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eartwithpulse.sv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49929278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</w:rPr>
            </w:pPr>
            <w:r w:rsidRPr="00AF375F">
              <w:rPr>
                <w:rFonts w:asciiTheme="minorHAnsi" w:hAnsiTheme="minorHAnsi" w:cstheme="minorHAnsi"/>
                <w:b/>
                <w:bCs/>
              </w:rPr>
              <w:t>Santé et silver économie </w:t>
            </w:r>
          </w:p>
          <w:p w14:paraId="1709E5E1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71C4ABDF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949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0280A0" w14:textId="77777777" w:rsidR="000E0269" w:rsidRPr="00AF375F" w:rsidRDefault="000E0269" w:rsidP="00EB621D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Thérapies innovantes et avancées</w:t>
            </w:r>
          </w:p>
          <w:p w14:paraId="780D4247" w14:textId="77777777" w:rsidR="000E0269" w:rsidRPr="00AF375F" w:rsidRDefault="000E0269" w:rsidP="00EB621D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Imagerie médicale</w:t>
            </w:r>
          </w:p>
          <w:p w14:paraId="2FB49AED" w14:textId="77777777" w:rsidR="000E0269" w:rsidRPr="00AF375F" w:rsidRDefault="000E0269" w:rsidP="00EB621D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Dispositifs médicaux implantables</w:t>
            </w:r>
          </w:p>
          <w:p w14:paraId="3EA836C3" w14:textId="77777777" w:rsidR="000E0269" w:rsidRPr="00AF375F" w:rsidRDefault="000E0269" w:rsidP="00EB621D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Santé numérique et personnalisée</w:t>
            </w:r>
          </w:p>
          <w:p w14:paraId="5649A750" w14:textId="77777777" w:rsidR="000E0269" w:rsidRPr="00AF375F" w:rsidRDefault="000E0269" w:rsidP="00EB621D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Santé et alimentation</w:t>
            </w:r>
          </w:p>
          <w:p w14:paraId="62A4850C" w14:textId="77777777" w:rsidR="000E0269" w:rsidRPr="00AF375F" w:rsidRDefault="000E0269" w:rsidP="00EB621D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Santé et sport</w:t>
            </w:r>
          </w:p>
          <w:p w14:paraId="5C910728" w14:textId="77777777" w:rsidR="000E0269" w:rsidRPr="00AF375F" w:rsidRDefault="000E0269" w:rsidP="00EB621D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Santé et environnement</w:t>
            </w:r>
          </w:p>
        </w:tc>
        <w:tc>
          <w:tcPr>
            <w:tcW w:w="1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75A7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>- Maintenir la qualité d’excellence de la recherche régionale en santé</w:t>
            </w:r>
          </w:p>
          <w:p w14:paraId="38CA65A1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>- Développer des solutions numériques appliquées à la santé et à la prévention.</w:t>
            </w:r>
          </w:p>
          <w:p w14:paraId="47A9A2C9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>Structurer une offre économique de services en réponse aux enjeux du vieillissement, et du développement de l’autonomie et du bien-être des seniors</w:t>
            </w:r>
          </w:p>
          <w:p w14:paraId="51D6D5EE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9EE4B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</w:p>
        </w:tc>
      </w:tr>
      <w:tr w:rsidR="000E0269" w:rsidRPr="00AF375F" w14:paraId="11280A6C" w14:textId="77777777" w:rsidTr="001A35EE">
        <w:trPr>
          <w:trHeight w:val="1767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A81235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  <w:color w:val="4472C4"/>
              </w:rPr>
            </w:pPr>
            <w:r>
              <w:rPr>
                <w:rFonts w:asciiTheme="minorHAnsi" w:hAnsiTheme="minorHAnsi" w:cstheme="minorHAnsi"/>
                <w:i/>
                <w:noProof/>
                <w:color w:val="4472C4"/>
              </w:rPr>
              <w:drawing>
                <wp:inline distT="0" distB="0" distL="0" distR="0" wp14:anchorId="45885A9B" wp14:editId="1B08BFB5">
                  <wp:extent cx="333375" cy="33337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penhandwithplant.sv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CF7682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</w:rPr>
            </w:pPr>
            <w:r w:rsidRPr="00AF375F">
              <w:rPr>
                <w:rFonts w:asciiTheme="minorHAnsi" w:hAnsiTheme="minorHAnsi" w:cstheme="minorHAnsi"/>
                <w:b/>
                <w:bCs/>
              </w:rPr>
              <w:t>Naturalité</w:t>
            </w:r>
          </w:p>
          <w:p w14:paraId="2A0251B7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949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058FF4" w14:textId="77777777" w:rsidR="000E0269" w:rsidRPr="00AF375F" w:rsidRDefault="000E0269" w:rsidP="00EB621D">
            <w:pPr>
              <w:pStyle w:val="Paragraphedeliste"/>
              <w:numPr>
                <w:ilvl w:val="1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Durabilité des ressources et productions agricoles</w:t>
            </w:r>
          </w:p>
          <w:p w14:paraId="0E705F82" w14:textId="77777777" w:rsidR="000E0269" w:rsidRPr="00AF375F" w:rsidRDefault="000E0269" w:rsidP="00EB621D">
            <w:pPr>
              <w:pStyle w:val="Paragraphedeliste"/>
              <w:numPr>
                <w:ilvl w:val="1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Procédés éco-performants &amp; Industrie du futur</w:t>
            </w:r>
          </w:p>
          <w:p w14:paraId="080CA5DE" w14:textId="77777777" w:rsidR="000E0269" w:rsidRPr="00AF375F" w:rsidRDefault="000E0269" w:rsidP="00EB621D">
            <w:pPr>
              <w:pStyle w:val="Paragraphedeliste"/>
              <w:numPr>
                <w:ilvl w:val="1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Solutions pour le développement de la « qualité des produits »</w:t>
            </w:r>
          </w:p>
        </w:tc>
        <w:tc>
          <w:tcPr>
            <w:tcW w:w="1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3EC7E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>- Faciliter l’adaptation aux nouvelles exigences réglementaires et sanitaires</w:t>
            </w:r>
          </w:p>
          <w:p w14:paraId="10D49C7B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>- Satisfaire les attentes des consommateurs en matière de qualité et de traçabilité des produits</w:t>
            </w:r>
          </w:p>
          <w:p w14:paraId="4783D414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>- Accompagner la transition biologique</w:t>
            </w:r>
          </w:p>
          <w:p w14:paraId="276BE25A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AF375F">
              <w:rPr>
                <w:rFonts w:asciiTheme="minorHAnsi" w:hAnsiTheme="minorHAnsi" w:cstheme="minorHAnsi"/>
              </w:rPr>
              <w:t>- Favoriser de nouveaux modes de production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75D6D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</w:p>
        </w:tc>
      </w:tr>
      <w:tr w:rsidR="000E0269" w:rsidRPr="00AF375F" w14:paraId="6DFB9CC1" w14:textId="77777777" w:rsidTr="00AF3CEF">
        <w:trPr>
          <w:trHeight w:val="1497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249365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 wp14:anchorId="39AF3C99" wp14:editId="12B49C1E">
                  <wp:extent cx="333375" cy="33337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ave.sv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377271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</w:rPr>
            </w:pPr>
            <w:r w:rsidRPr="00AF375F">
              <w:rPr>
                <w:rFonts w:asciiTheme="minorHAnsi" w:hAnsiTheme="minorHAnsi" w:cstheme="minorHAnsi"/>
                <w:b/>
                <w:bCs/>
              </w:rPr>
              <w:t>Economie bleue </w:t>
            </w:r>
          </w:p>
          <w:p w14:paraId="702E3057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37016AE6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949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6EC59B" w14:textId="77777777" w:rsidR="000E0269" w:rsidRPr="00AF375F" w:rsidRDefault="000E0269" w:rsidP="00EB621D">
            <w:pPr>
              <w:pStyle w:val="Paragraphedeliste"/>
              <w:numPr>
                <w:ilvl w:val="1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Port du futur » (green &amp; smart ports)</w:t>
            </w:r>
          </w:p>
          <w:p w14:paraId="509FB329" w14:textId="77777777" w:rsidR="000E0269" w:rsidRPr="00AF375F" w:rsidRDefault="000E0269" w:rsidP="00EB621D">
            <w:pPr>
              <w:pStyle w:val="Paragraphedeliste"/>
              <w:numPr>
                <w:ilvl w:val="1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Industrie navale et nautique</w:t>
            </w:r>
          </w:p>
          <w:p w14:paraId="19A8FC4C" w14:textId="77777777" w:rsidR="000E0269" w:rsidRPr="00AF375F" w:rsidRDefault="000E0269" w:rsidP="00EB621D">
            <w:pPr>
              <w:pStyle w:val="Paragraphedeliste"/>
              <w:numPr>
                <w:ilvl w:val="1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Ressources marines</w:t>
            </w:r>
          </w:p>
          <w:p w14:paraId="7161BB42" w14:textId="77777777" w:rsidR="000E0269" w:rsidRPr="00AF375F" w:rsidRDefault="000E0269" w:rsidP="00AF3CE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1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9BEBA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>- Développer la chaîne de valeur de l’éolien offshore</w:t>
            </w:r>
          </w:p>
          <w:p w14:paraId="06F6B7C5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>- Assurer la transition des ports « smart port et green ports »</w:t>
            </w:r>
          </w:p>
          <w:p w14:paraId="41F4BE02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 xml:space="preserve">- Développer les biotechnologies </w:t>
            </w:r>
          </w:p>
          <w:p w14:paraId="652A2A77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 xml:space="preserve">- Renforcer la filière navale dans l’ensemble de ses composantes </w:t>
            </w:r>
          </w:p>
          <w:p w14:paraId="1DAC0BF9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AF375F">
              <w:rPr>
                <w:rFonts w:asciiTheme="minorHAnsi" w:hAnsiTheme="minorHAnsi" w:cstheme="minorHAnsi"/>
              </w:rPr>
              <w:t>- Protéger l’environnement marin, prévenir les risques environnementaux et participer à la reconstruction côtière.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402C8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</w:p>
        </w:tc>
      </w:tr>
      <w:tr w:rsidR="000E0269" w:rsidRPr="00AF375F" w14:paraId="327560B2" w14:textId="77777777" w:rsidTr="001A35EE">
        <w:trPr>
          <w:trHeight w:val="144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B979BE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i/>
                <w:noProof/>
              </w:rPr>
            </w:pPr>
            <w:r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 wp14:anchorId="35D5D8E8" wp14:editId="67EF03FC">
                  <wp:extent cx="333375" cy="33337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cket.sv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8061F0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 wp14:anchorId="5778D43B" wp14:editId="5172B4AC">
                  <wp:extent cx="333375" cy="33337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lock.sv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3A0DF4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</w:rPr>
            </w:pPr>
            <w:r w:rsidRPr="00AF375F">
              <w:rPr>
                <w:rFonts w:asciiTheme="minorHAnsi" w:hAnsiTheme="minorHAnsi" w:cstheme="minorHAnsi"/>
                <w:b/>
                <w:bCs/>
              </w:rPr>
              <w:t xml:space="preserve">Aérospatial, sécurité-défense </w:t>
            </w:r>
          </w:p>
          <w:p w14:paraId="64361458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949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B7517C" w14:textId="77777777" w:rsidR="000E0269" w:rsidRPr="00AF375F" w:rsidRDefault="000E0269" w:rsidP="00EB621D">
            <w:pPr>
              <w:pStyle w:val="Paragraphedeliste"/>
              <w:numPr>
                <w:ilvl w:val="1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Aéronautique et spatial</w:t>
            </w:r>
          </w:p>
          <w:p w14:paraId="58BDA988" w14:textId="77777777" w:rsidR="000E0269" w:rsidRPr="00AF375F" w:rsidRDefault="000E0269" w:rsidP="00EB621D">
            <w:pPr>
              <w:pStyle w:val="Paragraphedeliste"/>
              <w:numPr>
                <w:ilvl w:val="1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Sécurité-Défense</w:t>
            </w:r>
          </w:p>
          <w:p w14:paraId="7F1DBC0A" w14:textId="77777777" w:rsidR="000E0269" w:rsidRPr="00AF375F" w:rsidRDefault="000E0269" w:rsidP="00EB621D">
            <w:pPr>
              <w:ind w:left="155"/>
              <w:rPr>
                <w:rFonts w:asciiTheme="minorHAnsi" w:hAnsiTheme="minorHAnsi" w:cstheme="minorHAnsi"/>
              </w:rPr>
            </w:pPr>
          </w:p>
          <w:p w14:paraId="32C3D294" w14:textId="77777777" w:rsidR="000E0269" w:rsidRPr="00AF375F" w:rsidRDefault="000E0269" w:rsidP="00EB621D">
            <w:pPr>
              <w:ind w:left="155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1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256DA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 xml:space="preserve">- Développer les solutions de transport du futur propres et intelligentes </w:t>
            </w:r>
          </w:p>
          <w:p w14:paraId="467AAFED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 xml:space="preserve">- Développer l’exploitation des technologies spatiales et des données satellitaires </w:t>
            </w:r>
          </w:p>
          <w:p w14:paraId="6BBC02EB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 xml:space="preserve">- Renforcer la sécurité civile et environnementale </w:t>
            </w:r>
          </w:p>
          <w:p w14:paraId="26C8D9D3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AF375F">
              <w:rPr>
                <w:rFonts w:asciiTheme="minorHAnsi" w:hAnsiTheme="minorHAnsi" w:cstheme="minorHAnsi"/>
              </w:rPr>
              <w:t>- Soutenir le passage à une industrie 4.0.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92F39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</w:p>
        </w:tc>
      </w:tr>
      <w:tr w:rsidR="000E0269" w:rsidRPr="00AF375F" w14:paraId="2DB5D7FF" w14:textId="77777777" w:rsidTr="00AF3CEF">
        <w:trPr>
          <w:trHeight w:val="1767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0B4EFA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 wp14:anchorId="388A1123" wp14:editId="23C03FB6">
                  <wp:extent cx="333375" cy="333375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city.sv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E1B426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</w:rPr>
            </w:pPr>
            <w:r w:rsidRPr="00AF375F">
              <w:rPr>
                <w:rFonts w:asciiTheme="minorHAnsi" w:hAnsiTheme="minorHAnsi" w:cstheme="minorHAnsi"/>
                <w:b/>
                <w:bCs/>
              </w:rPr>
              <w:t>Transition Energétique</w:t>
            </w:r>
          </w:p>
          <w:p w14:paraId="45C8DBCA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949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A4A0E2" w14:textId="77777777" w:rsidR="000E0269" w:rsidRPr="00AF375F" w:rsidRDefault="000E0269" w:rsidP="00EB621D">
            <w:pPr>
              <w:pStyle w:val="Paragraphedeliste"/>
              <w:numPr>
                <w:ilvl w:val="1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L’énergie décarbonée</w:t>
            </w:r>
          </w:p>
          <w:p w14:paraId="57BCE966" w14:textId="77777777" w:rsidR="000E0269" w:rsidRPr="00AF375F" w:rsidRDefault="000E0269" w:rsidP="00EB621D">
            <w:pPr>
              <w:pStyle w:val="Paragraphedeliste"/>
              <w:numPr>
                <w:ilvl w:val="1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Les systèmes énergétiques décarbonés </w:t>
            </w:r>
          </w:p>
          <w:p w14:paraId="0552CC18" w14:textId="77777777" w:rsidR="000E0269" w:rsidRPr="00AF375F" w:rsidRDefault="000E0269" w:rsidP="00EB621D">
            <w:pPr>
              <w:pStyle w:val="Paragraphedeliste"/>
              <w:numPr>
                <w:ilvl w:val="1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La décarbonation de l’industrie</w:t>
            </w:r>
          </w:p>
          <w:p w14:paraId="546C669F" w14:textId="77777777" w:rsidR="000E0269" w:rsidRPr="00AF375F" w:rsidRDefault="000E0269" w:rsidP="00EB621D">
            <w:pPr>
              <w:pStyle w:val="Paragraphedeliste"/>
              <w:numPr>
                <w:ilvl w:val="1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Le transport décarboné et connecté</w:t>
            </w:r>
          </w:p>
          <w:p w14:paraId="5DA9BA8D" w14:textId="77777777" w:rsidR="000E0269" w:rsidRPr="00AF375F" w:rsidRDefault="000E0269" w:rsidP="00EB621D">
            <w:pPr>
              <w:ind w:left="155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1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6966D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>Devenir la 1ère région neutre en carbone d’ici 2050  </w:t>
            </w:r>
          </w:p>
          <w:p w14:paraId="21A5C052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>- Produire de l’énergie à partir d’ENR et via l’hydrogène</w:t>
            </w:r>
          </w:p>
          <w:p w14:paraId="6ECFD2C4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>- Renforcer et développer l’efficacité énergétique des bâtiments et de l’industrie</w:t>
            </w:r>
          </w:p>
          <w:p w14:paraId="35D5A642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AF375F">
              <w:rPr>
                <w:rFonts w:asciiTheme="minorHAnsi" w:hAnsiTheme="minorHAnsi" w:cstheme="minorHAnsi"/>
              </w:rPr>
              <w:t>- Soutenir le développement d’une mobilité durable et intelligente (air, terre, mer).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811F5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</w:p>
        </w:tc>
      </w:tr>
      <w:tr w:rsidR="000E0269" w:rsidRPr="00AF375F" w14:paraId="7AA85A66" w14:textId="77777777" w:rsidTr="001A35EE">
        <w:trPr>
          <w:trHeight w:val="1487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2C0C02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 wp14:anchorId="2158F459" wp14:editId="6CA2BBE4">
                  <wp:extent cx="333375" cy="33337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leaf.sv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D56F50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</w:rPr>
            </w:pPr>
            <w:r w:rsidRPr="00AF375F">
              <w:rPr>
                <w:rFonts w:asciiTheme="minorHAnsi" w:hAnsiTheme="minorHAnsi" w:cstheme="minorHAnsi"/>
                <w:b/>
                <w:bCs/>
              </w:rPr>
              <w:t xml:space="preserve">Transition écologique </w:t>
            </w:r>
          </w:p>
          <w:p w14:paraId="4F1C0795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15BCFD3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949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408C52" w14:textId="77777777" w:rsidR="000E0269" w:rsidRPr="00AF375F" w:rsidRDefault="000E0269" w:rsidP="00EB621D">
            <w:pPr>
              <w:pStyle w:val="Paragraphedeliste"/>
              <w:numPr>
                <w:ilvl w:val="1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L’économie circulaire et l’éco-conception ;</w:t>
            </w:r>
          </w:p>
          <w:p w14:paraId="5954083F" w14:textId="77777777" w:rsidR="000E0269" w:rsidRPr="00AF375F" w:rsidRDefault="000E0269" w:rsidP="00EB621D">
            <w:pPr>
              <w:pStyle w:val="Paragraphedeliste"/>
              <w:numPr>
                <w:ilvl w:val="1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L’eau</w:t>
            </w:r>
          </w:p>
          <w:p w14:paraId="07CD31C1" w14:textId="77777777" w:rsidR="000E0269" w:rsidRPr="00AF375F" w:rsidRDefault="000E0269" w:rsidP="00EB621D">
            <w:pPr>
              <w:pStyle w:val="Paragraphedeliste"/>
              <w:numPr>
                <w:ilvl w:val="1"/>
                <w:numId w:val="12"/>
              </w:numPr>
              <w:spacing w:after="0" w:line="240" w:lineRule="auto"/>
              <w:ind w:left="155" w:firstLine="0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L’adaptation au changement et risques climatiques.</w:t>
            </w:r>
          </w:p>
        </w:tc>
        <w:tc>
          <w:tcPr>
            <w:tcW w:w="1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A7CEC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 xml:space="preserve">- Sécuriser l’accès aux ressources </w:t>
            </w:r>
          </w:p>
          <w:p w14:paraId="55975255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>- Soutenir le développement de la filière eau</w:t>
            </w:r>
          </w:p>
          <w:p w14:paraId="293E7699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 xml:space="preserve">- Soutenir la transition industrielle et encourager l’économie circulaire </w:t>
            </w:r>
          </w:p>
          <w:p w14:paraId="5C589EC0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AF375F">
              <w:rPr>
                <w:rFonts w:asciiTheme="minorHAnsi" w:hAnsiTheme="minorHAnsi" w:cstheme="minorHAnsi"/>
              </w:rPr>
              <w:t>- Protéger, préserver et gérer les ressources et les matières premières.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F1D6A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</w:p>
        </w:tc>
      </w:tr>
      <w:tr w:rsidR="000E0269" w:rsidRPr="00AF375F" w14:paraId="1A0D4B54" w14:textId="77777777" w:rsidTr="00AF3CEF">
        <w:trPr>
          <w:trHeight w:val="1509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A0F4AA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noProof/>
              </w:rPr>
              <w:drawing>
                <wp:inline distT="0" distB="0" distL="0" distR="0" wp14:anchorId="3A0F178F" wp14:editId="70079AFE">
                  <wp:extent cx="333375" cy="33337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highwayscene.sv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D6F01A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</w:rPr>
            </w:pPr>
            <w:r w:rsidRPr="00AF375F">
              <w:rPr>
                <w:rFonts w:asciiTheme="minorHAnsi" w:hAnsiTheme="minorHAnsi" w:cstheme="minorHAnsi"/>
                <w:b/>
                <w:bCs/>
              </w:rPr>
              <w:t xml:space="preserve">Culture, tourisme, et sport </w:t>
            </w:r>
          </w:p>
          <w:p w14:paraId="24C60730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5C0E8BEF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949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1B4550" w14:textId="77777777" w:rsidR="000E0269" w:rsidRPr="00AF375F" w:rsidRDefault="000E0269" w:rsidP="00EB621D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Culture</w:t>
            </w:r>
          </w:p>
          <w:p w14:paraId="723EE0B5" w14:textId="77777777" w:rsidR="000E0269" w:rsidRPr="00AF375F" w:rsidRDefault="000E0269" w:rsidP="00EB621D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Smart et éco-tourisme</w:t>
            </w:r>
          </w:p>
          <w:p w14:paraId="713F6701" w14:textId="77777777" w:rsidR="000E0269" w:rsidRPr="00AF375F" w:rsidRDefault="000E0269" w:rsidP="00EB621D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Sport</w:t>
            </w:r>
          </w:p>
          <w:p w14:paraId="285F76E5" w14:textId="77777777" w:rsidR="000E0269" w:rsidRPr="00AF375F" w:rsidRDefault="000E0269" w:rsidP="00EB621D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Evènementiel</w:t>
            </w:r>
          </w:p>
          <w:p w14:paraId="7160E776" w14:textId="77777777" w:rsidR="000E0269" w:rsidRPr="00AF375F" w:rsidRDefault="000E0269" w:rsidP="00EB621D">
            <w:pPr>
              <w:ind w:left="155"/>
              <w:rPr>
                <w:rFonts w:asciiTheme="minorHAnsi" w:hAnsiTheme="minorHAnsi" w:cstheme="minorHAnsi"/>
              </w:rPr>
            </w:pPr>
          </w:p>
          <w:p w14:paraId="2D9C8384" w14:textId="77777777" w:rsidR="000E0269" w:rsidRPr="00AF375F" w:rsidRDefault="000E0269" w:rsidP="00EB621D">
            <w:pPr>
              <w:ind w:left="155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18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E3D49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>- Répondre aux enjeux du développement durable en cohérence aux préoccupations environnementales</w:t>
            </w:r>
          </w:p>
          <w:p w14:paraId="68320DA8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>- Accompagner la numérisation de la filière</w:t>
            </w:r>
          </w:p>
          <w:p w14:paraId="6342D4B3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>- Renforcer les coopérations entre acteurs économiques et de la recherche</w:t>
            </w:r>
          </w:p>
          <w:p w14:paraId="15E6BBBC" w14:textId="656F596C" w:rsidR="00AF3CEF" w:rsidRPr="00AF3CEF" w:rsidRDefault="000E0269" w:rsidP="00AF3CEF">
            <w:pPr>
              <w:rPr>
                <w:rFonts w:asciiTheme="minorHAnsi" w:hAnsiTheme="minorHAnsi" w:cstheme="minorHAnsi"/>
              </w:rPr>
            </w:pPr>
            <w:r w:rsidRPr="00AF375F">
              <w:rPr>
                <w:rFonts w:asciiTheme="minorHAnsi" w:hAnsiTheme="minorHAnsi" w:cstheme="minorHAnsi"/>
              </w:rPr>
              <w:t>- Rapprocher les acteurs du tourisme, de la culture et du sport</w:t>
            </w:r>
            <w:r w:rsidR="00AF3CE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CD391" w14:textId="77777777" w:rsidR="000E0269" w:rsidRPr="00AF375F" w:rsidRDefault="000E0269" w:rsidP="00EB621D">
            <w:pPr>
              <w:rPr>
                <w:rFonts w:asciiTheme="minorHAnsi" w:hAnsiTheme="minorHAnsi" w:cstheme="minorHAnsi"/>
              </w:rPr>
            </w:pPr>
          </w:p>
        </w:tc>
      </w:tr>
      <w:tr w:rsidR="000E0269" w:rsidRPr="00AF375F" w14:paraId="41258466" w14:textId="77777777" w:rsidTr="001A35EE">
        <w:trPr>
          <w:trHeight w:val="302"/>
        </w:trPr>
        <w:tc>
          <w:tcPr>
            <w:tcW w:w="371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8D57" w14:textId="3D2255DB" w:rsidR="000E0269" w:rsidRPr="00AF375F" w:rsidRDefault="000E0269" w:rsidP="00EB621D">
            <w:pPr>
              <w:tabs>
                <w:tab w:val="left" w:pos="698"/>
              </w:tabs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4472C4"/>
                <w:kern w:val="24"/>
              </w:rPr>
            </w:pPr>
            <w:bookmarkStart w:id="2" w:name="_Toc54888211"/>
            <w:r w:rsidRPr="001A35EE">
              <w:rPr>
                <w:rFonts w:asciiTheme="minorHAnsi" w:hAnsiTheme="minorHAnsi" w:cstheme="minorHAnsi"/>
                <w:b/>
                <w:bCs/>
                <w:color w:val="4472C4"/>
                <w:kern w:val="24"/>
              </w:rPr>
              <w:lastRenderedPageBreak/>
              <w:t>LES 3 TECHNOLOGIES CLES</w:t>
            </w:r>
            <w:r w:rsidR="004677BC">
              <w:rPr>
                <w:rFonts w:asciiTheme="minorHAnsi" w:hAnsiTheme="minorHAnsi" w:cstheme="minorHAnsi"/>
                <w:b/>
                <w:bCs/>
                <w:color w:val="4472C4"/>
                <w:kern w:val="24"/>
              </w:rPr>
              <w:t xml:space="preserve"> </w:t>
            </w:r>
            <w:proofErr w:type="gramStart"/>
            <w:r w:rsidR="004677BC">
              <w:rPr>
                <w:rFonts w:asciiTheme="minorHAnsi" w:hAnsiTheme="minorHAnsi" w:cstheme="minorHAnsi"/>
                <w:b/>
                <w:bCs/>
                <w:color w:val="4472C4"/>
                <w:kern w:val="24"/>
              </w:rPr>
              <w:t xml:space="preserve">( </w:t>
            </w:r>
            <w:proofErr w:type="spellStart"/>
            <w:r w:rsidR="004677BC">
              <w:rPr>
                <w:rFonts w:asciiTheme="minorHAnsi" w:hAnsiTheme="minorHAnsi" w:cstheme="minorHAnsi"/>
                <w:b/>
                <w:bCs/>
                <w:color w:val="4472C4"/>
                <w:kern w:val="24"/>
              </w:rPr>
              <w:t>Ket’s</w:t>
            </w:r>
            <w:proofErr w:type="spellEnd"/>
            <w:proofErr w:type="gramEnd"/>
            <w:r w:rsidR="004677BC">
              <w:rPr>
                <w:rFonts w:asciiTheme="minorHAnsi" w:hAnsiTheme="minorHAnsi" w:cstheme="minorHAnsi"/>
                <w:b/>
                <w:bCs/>
                <w:color w:val="4472C4"/>
                <w:kern w:val="24"/>
              </w:rPr>
              <w:t>)</w:t>
            </w:r>
          </w:p>
          <w:p w14:paraId="6EAE0271" w14:textId="77777777" w:rsidR="000E0269" w:rsidRPr="00AF375F" w:rsidRDefault="000E0269" w:rsidP="00EB621D">
            <w:pPr>
              <w:tabs>
                <w:tab w:val="left" w:pos="698"/>
              </w:tabs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9FF7" w14:textId="77777777" w:rsidR="000E0269" w:rsidRPr="00AF375F" w:rsidRDefault="000E0269" w:rsidP="00EB621D">
            <w:pPr>
              <w:tabs>
                <w:tab w:val="left" w:pos="698"/>
              </w:tabs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4472C4"/>
                <w:kern w:val="24"/>
              </w:rPr>
            </w:pPr>
          </w:p>
        </w:tc>
      </w:tr>
      <w:tr w:rsidR="000E0269" w:rsidRPr="00AF375F" w14:paraId="18561C6E" w14:textId="77777777" w:rsidTr="001A35EE">
        <w:trPr>
          <w:trHeight w:val="302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550356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63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6DE29D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</w:rPr>
            </w:pPr>
            <w:r w:rsidRPr="00AF375F">
              <w:rPr>
                <w:rFonts w:asciiTheme="minorHAnsi" w:hAnsiTheme="minorHAnsi" w:cstheme="minorHAnsi"/>
                <w:b/>
                <w:bCs/>
              </w:rPr>
              <w:t>TECHNOLOGIES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</w:tcPr>
          <w:p w14:paraId="599BA236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</w:rPr>
            </w:pPr>
            <w:r w:rsidRPr="00AF375F">
              <w:rPr>
                <w:rFonts w:asciiTheme="minorHAnsi" w:hAnsiTheme="minorHAnsi" w:cstheme="minorHAnsi"/>
                <w:b/>
                <w:bCs/>
              </w:rPr>
              <w:t xml:space="preserve"> SEGMENTS DE SPECIALISATION</w:t>
            </w:r>
          </w:p>
        </w:tc>
        <w:tc>
          <w:tcPr>
            <w:tcW w:w="21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AD127" w14:textId="77777777" w:rsidR="000E0269" w:rsidRPr="00AF375F" w:rsidRDefault="000E0269" w:rsidP="00EB621D">
            <w:pPr>
              <w:pStyle w:val="Textebru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OBJECTIFS STRATEGIQUES DU DOMAINE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8F59" w14:textId="77777777" w:rsidR="000E0269" w:rsidRPr="00AF375F" w:rsidRDefault="000E0269" w:rsidP="00EB621D">
            <w:pPr>
              <w:pStyle w:val="Textebru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0E0269" w:rsidRPr="00AF375F" w14:paraId="36BC8001" w14:textId="77777777" w:rsidTr="001A35EE">
        <w:trPr>
          <w:trHeight w:val="96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8D6C4C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noProof/>
              </w:rPr>
              <w:drawing>
                <wp:inline distT="0" distB="0" distL="0" distR="0" wp14:anchorId="6ED1FE81" wp14:editId="091D7B00">
                  <wp:extent cx="333375" cy="33337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wirelessrouter.sv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806C42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AF375F">
              <w:rPr>
                <w:rFonts w:asciiTheme="minorHAnsi" w:hAnsiTheme="minorHAnsi" w:cstheme="minorHAnsi"/>
                <w:b/>
                <w:bCs/>
              </w:rPr>
              <w:t xml:space="preserve">Technologies intelligentes, communicantes et sécurisées 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</w:tcPr>
          <w:p w14:paraId="7FC61935" w14:textId="77777777" w:rsidR="000E0269" w:rsidRPr="00AF375F" w:rsidRDefault="000E0269" w:rsidP="00EB621D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ind w:left="34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 xml:space="preserve">La micro-électronique </w:t>
            </w:r>
          </w:p>
          <w:p w14:paraId="6DC20268" w14:textId="77777777" w:rsidR="000E0269" w:rsidRPr="00AF375F" w:rsidRDefault="000E0269" w:rsidP="00EB621D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ind w:left="34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la sécurité numérique</w:t>
            </w:r>
          </w:p>
          <w:p w14:paraId="46E34F3C" w14:textId="77777777" w:rsidR="000E0269" w:rsidRPr="00AF375F" w:rsidRDefault="000E0269" w:rsidP="00EB621D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ind w:left="34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les objets connectés</w:t>
            </w:r>
          </w:p>
          <w:p w14:paraId="19638997" w14:textId="77777777" w:rsidR="000E0269" w:rsidRPr="00AF375F" w:rsidRDefault="000E0269" w:rsidP="00EB621D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ind w:left="34" w:firstLine="0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l’intelligence artificielle</w:t>
            </w:r>
          </w:p>
        </w:tc>
        <w:tc>
          <w:tcPr>
            <w:tcW w:w="21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22B3" w14:textId="77777777" w:rsidR="000E0269" w:rsidRPr="00AF375F" w:rsidRDefault="000E0269" w:rsidP="000E0269">
            <w:pPr>
              <w:pStyle w:val="Textebrut"/>
              <w:numPr>
                <w:ilvl w:val="0"/>
                <w:numId w:val="14"/>
              </w:numPr>
              <w:ind w:left="155" w:firstLine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Accélérer la numérique des entreprises</w:t>
            </w:r>
          </w:p>
          <w:p w14:paraId="17F5C295" w14:textId="77777777" w:rsidR="001C3C8B" w:rsidRDefault="000E0269" w:rsidP="001C3C8B">
            <w:pPr>
              <w:pStyle w:val="Textebrut"/>
              <w:numPr>
                <w:ilvl w:val="0"/>
                <w:numId w:val="14"/>
              </w:numPr>
              <w:ind w:left="155" w:firstLine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Assurer l’adéquation entre les infrastructures et les besoins des acteurs locaux</w:t>
            </w:r>
          </w:p>
          <w:p w14:paraId="2824FB8F" w14:textId="67AAA12A" w:rsidR="001C3C8B" w:rsidRPr="001C3C8B" w:rsidRDefault="001C3C8B" w:rsidP="001C3C8B">
            <w:pPr>
              <w:pStyle w:val="Textebrut"/>
              <w:numPr>
                <w:ilvl w:val="0"/>
                <w:numId w:val="14"/>
              </w:numPr>
              <w:ind w:left="155" w:firstLine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1C3C8B">
              <w:rPr>
                <w:rFonts w:asciiTheme="minorHAnsi" w:hAnsiTheme="minorHAnsi" w:cstheme="minorHAnsi"/>
                <w:sz w:val="20"/>
                <w:szCs w:val="20"/>
              </w:rPr>
              <w:t>Développer la stratégie d’intelligence artificielle et de cybersécurité</w:t>
            </w:r>
          </w:p>
          <w:p w14:paraId="78744B9A" w14:textId="77777777" w:rsidR="000E0269" w:rsidRPr="00AF375F" w:rsidRDefault="000E0269" w:rsidP="000E0269">
            <w:pPr>
              <w:pStyle w:val="Textebrut"/>
              <w:numPr>
                <w:ilvl w:val="0"/>
                <w:numId w:val="15"/>
              </w:numPr>
              <w:ind w:left="155" w:firstLine="141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Développer durablement la filière.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5938" w14:textId="77777777" w:rsidR="000E0269" w:rsidRPr="00AF375F" w:rsidRDefault="000E0269" w:rsidP="00EB621D">
            <w:pPr>
              <w:pStyle w:val="Textebru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0269" w:rsidRPr="00AF375F" w14:paraId="7830C548" w14:textId="77777777" w:rsidTr="001A35EE">
        <w:trPr>
          <w:trHeight w:val="167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8764DA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noProof/>
              </w:rPr>
              <w:drawing>
                <wp:inline distT="0" distB="0" distL="0" distR="0" wp14:anchorId="4B046446" wp14:editId="0287B0E4">
                  <wp:extent cx="333375" cy="33337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telescope.sv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34EBC3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AF375F">
              <w:rPr>
                <w:rFonts w:asciiTheme="minorHAnsi" w:hAnsiTheme="minorHAnsi" w:cstheme="minorHAnsi"/>
                <w:b/>
                <w:bCs/>
              </w:rPr>
              <w:t>Optique-photonique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</w:tcPr>
          <w:p w14:paraId="72459FAF" w14:textId="77777777" w:rsidR="000E0269" w:rsidRPr="00AF375F" w:rsidRDefault="000E0269" w:rsidP="00EB621D">
            <w:pPr>
              <w:pStyle w:val="Textebrut"/>
              <w:numPr>
                <w:ilvl w:val="0"/>
                <w:numId w:val="14"/>
              </w:numPr>
              <w:ind w:left="34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 xml:space="preserve">L’imagerie et technologies 3D </w:t>
            </w:r>
          </w:p>
          <w:p w14:paraId="740BE28C" w14:textId="77777777" w:rsidR="000E0269" w:rsidRPr="00AF375F" w:rsidRDefault="000E0269" w:rsidP="00EB621D">
            <w:pPr>
              <w:pStyle w:val="Textebrut"/>
              <w:numPr>
                <w:ilvl w:val="0"/>
                <w:numId w:val="14"/>
              </w:numPr>
              <w:ind w:left="34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 xml:space="preserve">l’optronique </w:t>
            </w:r>
          </w:p>
          <w:p w14:paraId="06FF1D4F" w14:textId="77777777" w:rsidR="000E0269" w:rsidRPr="00AF375F" w:rsidRDefault="000E0269" w:rsidP="00EB621D">
            <w:pPr>
              <w:pStyle w:val="Textebrut"/>
              <w:numPr>
                <w:ilvl w:val="0"/>
                <w:numId w:val="14"/>
              </w:numPr>
              <w:ind w:left="34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les capteurs optiques avancés ; les Lasers optiques.</w:t>
            </w:r>
          </w:p>
          <w:p w14:paraId="04140A56" w14:textId="77777777" w:rsidR="000E0269" w:rsidRPr="00AF375F" w:rsidRDefault="000E0269" w:rsidP="00EB621D">
            <w:pPr>
              <w:ind w:left="34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21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4649" w14:textId="77777777" w:rsidR="000E0269" w:rsidRPr="00AF375F" w:rsidRDefault="000E0269" w:rsidP="00EB621D">
            <w:pPr>
              <w:pStyle w:val="Textebru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 xml:space="preserve">Soutenir les fertilisations croisées avec l’ensemble des domaines de la sécurité, de la défense et de l’industrie, </w:t>
            </w:r>
          </w:p>
          <w:p w14:paraId="36DE051C" w14:textId="77777777" w:rsidR="000E0269" w:rsidRPr="00AF375F" w:rsidRDefault="000E0269" w:rsidP="00EB621D">
            <w:pPr>
              <w:pStyle w:val="Textebru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 xml:space="preserve">Développer en région la fabrication de composants photoniques </w:t>
            </w:r>
          </w:p>
          <w:p w14:paraId="7E76CB8D" w14:textId="77777777" w:rsidR="000E0269" w:rsidRPr="00AF375F" w:rsidRDefault="000E0269" w:rsidP="00EB621D">
            <w:pPr>
              <w:pStyle w:val="Textebru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 xml:space="preserve">Renforcer le savoir-faire régional sur les capteurs intelligents et leur déploiement </w:t>
            </w:r>
          </w:p>
          <w:p w14:paraId="2E6BCBE5" w14:textId="77777777" w:rsidR="000E0269" w:rsidRPr="00AF375F" w:rsidRDefault="000E0269" w:rsidP="00EB621D">
            <w:pPr>
              <w:pStyle w:val="Textebrut"/>
              <w:numPr>
                <w:ilvl w:val="0"/>
                <w:numId w:val="14"/>
              </w:num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 xml:space="preserve">Accentuer les coopérations et les transferts de connaissance au niveau européen autour de la candidature Photonics Innovation Hubs. 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EAC7" w14:textId="77777777" w:rsidR="000E0269" w:rsidRPr="00AF375F" w:rsidRDefault="000E0269" w:rsidP="00EB621D">
            <w:pPr>
              <w:pStyle w:val="Textebru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0269" w:rsidRPr="00AF375F" w14:paraId="09F90EA2" w14:textId="77777777" w:rsidTr="00AF3CEF">
        <w:trPr>
          <w:trHeight w:val="2169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0D5811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noProof/>
              </w:rPr>
              <w:drawing>
                <wp:inline distT="0" distB="0" distL="0" distR="0" wp14:anchorId="2A99DE0A" wp14:editId="6BE7FCD9">
                  <wp:extent cx="333375" cy="33337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beaker.sv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F82FDC" w14:textId="77777777" w:rsidR="000E0269" w:rsidRPr="00AF375F" w:rsidRDefault="000E0269" w:rsidP="00EB621D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AF375F">
              <w:rPr>
                <w:rFonts w:asciiTheme="minorHAnsi" w:hAnsiTheme="minorHAnsi" w:cstheme="minorHAnsi"/>
                <w:b/>
                <w:bCs/>
              </w:rPr>
              <w:t>Chimie verte et matériaux actifs et avancés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</w:tcPr>
          <w:p w14:paraId="5050E0CB" w14:textId="77777777" w:rsidR="000E0269" w:rsidRPr="00AF375F" w:rsidRDefault="000E0269" w:rsidP="00EB621D">
            <w:pPr>
              <w:pStyle w:val="Textebrut"/>
              <w:numPr>
                <w:ilvl w:val="0"/>
                <w:numId w:val="14"/>
              </w:numPr>
              <w:ind w:left="34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 xml:space="preserve">Les biocarburants </w:t>
            </w:r>
          </w:p>
          <w:p w14:paraId="49CC9C5E" w14:textId="77777777" w:rsidR="000E0269" w:rsidRPr="00AF375F" w:rsidRDefault="000E0269" w:rsidP="00EB621D">
            <w:pPr>
              <w:pStyle w:val="Textebrut"/>
              <w:numPr>
                <w:ilvl w:val="0"/>
                <w:numId w:val="14"/>
              </w:numPr>
              <w:ind w:left="34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 xml:space="preserve">La chimie verte (chimie du bois, biomasse algale, etc.) </w:t>
            </w:r>
          </w:p>
          <w:p w14:paraId="4997AD12" w14:textId="77777777" w:rsidR="000E0269" w:rsidRPr="00AF375F" w:rsidRDefault="000E0269" w:rsidP="00EB621D">
            <w:pPr>
              <w:pStyle w:val="Textebrut"/>
              <w:numPr>
                <w:ilvl w:val="0"/>
                <w:numId w:val="14"/>
              </w:numPr>
              <w:ind w:left="34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Les matériaux actifs, avancés et nanomatériaux.</w:t>
            </w:r>
          </w:p>
          <w:p w14:paraId="5AD76D18" w14:textId="77777777" w:rsidR="000E0269" w:rsidRPr="00AF375F" w:rsidRDefault="000E0269" w:rsidP="00EB621D">
            <w:pPr>
              <w:ind w:left="34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21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1E98" w14:textId="77777777" w:rsidR="000E0269" w:rsidRPr="00AF375F" w:rsidRDefault="000E0269" w:rsidP="00EB621D">
            <w:pPr>
              <w:pStyle w:val="Textebru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Développer la bioéconomie</w:t>
            </w:r>
          </w:p>
          <w:p w14:paraId="157F5DC6" w14:textId="77777777" w:rsidR="000E0269" w:rsidRPr="00AF375F" w:rsidRDefault="000E0269" w:rsidP="00EB621D">
            <w:pPr>
              <w:pStyle w:val="Textebru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Optimiser et valoriser les bioressources</w:t>
            </w:r>
          </w:p>
          <w:p w14:paraId="523D4361" w14:textId="77777777" w:rsidR="000E0269" w:rsidRPr="00AF375F" w:rsidRDefault="000E0269" w:rsidP="00EB621D">
            <w:pPr>
              <w:pStyle w:val="Textebru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Concevoir les nouveaux matériaux (ou matériaux recyclés) pour soutenir les activités liées au numérique et au développement durable</w:t>
            </w:r>
          </w:p>
          <w:p w14:paraId="134EC0E6" w14:textId="77777777" w:rsidR="000E0269" w:rsidRPr="00AF375F" w:rsidRDefault="000E0269" w:rsidP="00EB621D">
            <w:pPr>
              <w:pStyle w:val="Textebrut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AF375F">
              <w:rPr>
                <w:rFonts w:asciiTheme="minorHAnsi" w:hAnsiTheme="minorHAnsi" w:cstheme="minorHAnsi"/>
                <w:sz w:val="20"/>
                <w:szCs w:val="20"/>
              </w:rPr>
              <w:t>Contribuer à la décarbonation de l’industrie par l’apport de nouveaux procédés et l’utilisation de matières premières décarbonées.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AF72B" w14:textId="77777777" w:rsidR="000E0269" w:rsidRPr="00AF375F" w:rsidRDefault="000E0269" w:rsidP="00EB621D">
            <w:pPr>
              <w:pStyle w:val="Textebru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2"/>
    </w:tbl>
    <w:p w14:paraId="2B7FEE30" w14:textId="77777777" w:rsidR="000E0269" w:rsidRDefault="000E0269" w:rsidP="003C1788">
      <w:pPr>
        <w:rPr>
          <w:rFonts w:ascii="Calibri" w:hAnsi="Calibri" w:cs="Calibri"/>
          <w:b/>
          <w:sz w:val="24"/>
          <w:szCs w:val="24"/>
        </w:rPr>
      </w:pPr>
    </w:p>
    <w:bookmarkEnd w:id="0"/>
    <w:p w14:paraId="0887555E" w14:textId="77777777" w:rsidR="00505D5C" w:rsidRPr="00236DC2" w:rsidRDefault="00C62D63" w:rsidP="003C1788">
      <w:pPr>
        <w:rPr>
          <w:rFonts w:ascii="Calibri" w:hAnsi="Calibri" w:cs="Calibri"/>
        </w:rPr>
      </w:pPr>
      <w:r w:rsidRPr="00236DC2">
        <w:rPr>
          <w:rFonts w:ascii="Calibri" w:hAnsi="Calibri" w:cs="Calibri"/>
        </w:rPr>
        <w:t>O</w:t>
      </w:r>
      <w:r w:rsidR="003C1788" w:rsidRPr="00236DC2">
        <w:rPr>
          <w:rFonts w:ascii="Calibri" w:hAnsi="Calibri" w:cs="Calibri"/>
        </w:rPr>
        <w:t>bjectifs visés, résultats attendus</w:t>
      </w:r>
      <w:r w:rsidR="007967BB">
        <w:rPr>
          <w:rFonts w:ascii="Calibri" w:hAnsi="Calibri" w:cs="Calibri"/>
        </w:rPr>
        <w:t> :</w:t>
      </w:r>
    </w:p>
    <w:tbl>
      <w:tblPr>
        <w:tblW w:w="14771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771"/>
      </w:tblGrid>
      <w:tr w:rsidR="008350C9" w:rsidRPr="00236DC2" w14:paraId="205EDC42" w14:textId="77777777" w:rsidTr="001A35EE">
        <w:trPr>
          <w:trHeight w:val="1203"/>
        </w:trPr>
        <w:tc>
          <w:tcPr>
            <w:tcW w:w="14771" w:type="dxa"/>
            <w:shd w:val="clear" w:color="auto" w:fill="auto"/>
          </w:tcPr>
          <w:p w14:paraId="7867034E" w14:textId="77777777" w:rsidR="00104771" w:rsidRDefault="00104771" w:rsidP="0050435C">
            <w:pPr>
              <w:rPr>
                <w:rFonts w:ascii="Calibri" w:hAnsi="Calibri" w:cs="Calibri"/>
                <w:szCs w:val="32"/>
              </w:rPr>
            </w:pPr>
          </w:p>
          <w:p w14:paraId="42E683E6" w14:textId="4AE61957" w:rsidR="008809D8" w:rsidRPr="00236DC2" w:rsidRDefault="008809D8" w:rsidP="0050435C">
            <w:pPr>
              <w:rPr>
                <w:rFonts w:ascii="Calibri" w:hAnsi="Calibri" w:cs="Calibri"/>
                <w:szCs w:val="32"/>
              </w:rPr>
            </w:pPr>
          </w:p>
        </w:tc>
      </w:tr>
    </w:tbl>
    <w:p w14:paraId="72349150" w14:textId="77777777" w:rsidR="00D74186" w:rsidRDefault="00D74186" w:rsidP="00D74186"/>
    <w:p w14:paraId="65B792E3" w14:textId="128BCBE3" w:rsidR="007967BB" w:rsidRPr="006D7EF6" w:rsidRDefault="007967BB" w:rsidP="00D74186">
      <w:pPr>
        <w:rPr>
          <w:rFonts w:ascii="Calibri" w:hAnsi="Calibri"/>
        </w:rPr>
      </w:pPr>
      <w:r w:rsidRPr="006D7EF6">
        <w:rPr>
          <w:rFonts w:ascii="Calibri" w:hAnsi="Calibri"/>
        </w:rPr>
        <w:t>Description détaillée</w:t>
      </w:r>
      <w:r w:rsidR="00104771" w:rsidRPr="006D7EF6">
        <w:rPr>
          <w:rFonts w:ascii="Calibri" w:hAnsi="Calibri"/>
        </w:rPr>
        <w:t xml:space="preserve"> (contenu, par phase</w:t>
      </w:r>
      <w:r w:rsidR="002718DD">
        <w:rPr>
          <w:rFonts w:ascii="Calibri" w:hAnsi="Calibri"/>
        </w:rPr>
        <w:t xml:space="preserve"> avec la temporalité</w:t>
      </w:r>
      <w:r w:rsidR="00104771" w:rsidRPr="006D7EF6">
        <w:rPr>
          <w:rFonts w:ascii="Calibri" w:hAnsi="Calibri"/>
        </w:rPr>
        <w:t xml:space="preserve"> et par action) </w:t>
      </w:r>
      <w:r w:rsidRPr="006D7EF6">
        <w:rPr>
          <w:rFonts w:ascii="Calibri" w:hAnsi="Calibri"/>
        </w:rPr>
        <w:t>:</w:t>
      </w:r>
    </w:p>
    <w:tbl>
      <w:tblPr>
        <w:tblW w:w="14771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771"/>
      </w:tblGrid>
      <w:tr w:rsidR="007967BB" w:rsidRPr="00236DC2" w14:paraId="4A8D814A" w14:textId="77777777" w:rsidTr="001A35EE">
        <w:trPr>
          <w:trHeight w:val="1076"/>
        </w:trPr>
        <w:tc>
          <w:tcPr>
            <w:tcW w:w="14771" w:type="dxa"/>
            <w:shd w:val="clear" w:color="auto" w:fill="auto"/>
          </w:tcPr>
          <w:p w14:paraId="4E8AECCD" w14:textId="77777777" w:rsidR="007967BB" w:rsidRDefault="007967BB" w:rsidP="00797198">
            <w:pPr>
              <w:rPr>
                <w:rFonts w:ascii="Calibri" w:hAnsi="Calibri" w:cs="Calibri"/>
                <w:szCs w:val="32"/>
              </w:rPr>
            </w:pPr>
          </w:p>
          <w:p w14:paraId="42AB4240" w14:textId="77777777" w:rsidR="00104771" w:rsidRDefault="00104771" w:rsidP="00797198">
            <w:pPr>
              <w:rPr>
                <w:rFonts w:ascii="Calibri" w:hAnsi="Calibri" w:cs="Calibri"/>
                <w:szCs w:val="32"/>
              </w:rPr>
            </w:pPr>
          </w:p>
          <w:p w14:paraId="3F19598E" w14:textId="77777777" w:rsidR="00104771" w:rsidRPr="00236DC2" w:rsidRDefault="00104771" w:rsidP="00797198">
            <w:pPr>
              <w:rPr>
                <w:rFonts w:ascii="Calibri" w:hAnsi="Calibri" w:cs="Calibri"/>
                <w:szCs w:val="32"/>
              </w:rPr>
            </w:pPr>
          </w:p>
        </w:tc>
      </w:tr>
    </w:tbl>
    <w:p w14:paraId="31A5D285" w14:textId="77777777" w:rsidR="007967BB" w:rsidRPr="00ED58A5" w:rsidRDefault="007967BB" w:rsidP="00D74186"/>
    <w:p w14:paraId="26207152" w14:textId="0BF56593" w:rsidR="002133C2" w:rsidRPr="00CA5D3C" w:rsidRDefault="002133C2" w:rsidP="002133C2">
      <w:pPr>
        <w:rPr>
          <w:rFonts w:ascii="Calibri" w:hAnsi="Calibri" w:cs="Calibri"/>
        </w:rPr>
      </w:pPr>
      <w:r w:rsidRPr="00CA5D3C">
        <w:rPr>
          <w:rFonts w:ascii="Calibri" w:hAnsi="Calibri" w:cs="Calibri"/>
        </w:rPr>
        <w:t xml:space="preserve">Merci de confirmer en cochant les cases ci-dessous que votre projet ne correspond pas à un </w:t>
      </w:r>
      <w:r w:rsidR="000D5562" w:rsidRPr="00CA5D3C">
        <w:rPr>
          <w:rFonts w:ascii="Calibri" w:hAnsi="Calibri" w:cs="Calibri"/>
        </w:rPr>
        <w:t>projet :</w:t>
      </w:r>
    </w:p>
    <w:p w14:paraId="45A82550" w14:textId="77777777" w:rsidR="002133C2" w:rsidRPr="00CA5D3C" w:rsidRDefault="002133C2" w:rsidP="002133C2">
      <w:pPr>
        <w:pStyle w:val="Paragraphedeliste"/>
        <w:numPr>
          <w:ilvl w:val="0"/>
          <w:numId w:val="21"/>
        </w:numPr>
        <w:spacing w:after="0" w:line="240" w:lineRule="auto"/>
        <w:ind w:right="16"/>
        <w:jc w:val="both"/>
        <w:rPr>
          <w:rFonts w:cs="Calibri"/>
          <w:i/>
          <w:iCs/>
          <w:sz w:val="20"/>
          <w:szCs w:val="20"/>
        </w:rPr>
      </w:pPr>
      <w:r w:rsidRPr="00CA5D3C">
        <w:rPr>
          <w:rFonts w:cs="Calibri"/>
          <w:sz w:val="20"/>
          <w:szCs w:val="20"/>
        </w:rPr>
        <w:t xml:space="preserve">relevant du secteur </w:t>
      </w:r>
      <w:r w:rsidRPr="00CA5D3C">
        <w:rPr>
          <w:rFonts w:cs="Calibri"/>
          <w:i/>
          <w:iCs/>
          <w:sz w:val="20"/>
          <w:szCs w:val="20"/>
        </w:rPr>
        <w:t>« de l’agriculture, de la pêche et de l’aquaculture »,</w:t>
      </w:r>
    </w:p>
    <w:p w14:paraId="5EAC55B0" w14:textId="77777777" w:rsidR="002133C2" w:rsidRPr="00CA5D3C" w:rsidRDefault="002133C2" w:rsidP="002133C2">
      <w:pPr>
        <w:pStyle w:val="Paragraphedeliste"/>
        <w:numPr>
          <w:ilvl w:val="0"/>
          <w:numId w:val="21"/>
        </w:numPr>
        <w:spacing w:before="11" w:line="240" w:lineRule="auto"/>
        <w:ind w:right="16"/>
        <w:jc w:val="both"/>
        <w:rPr>
          <w:rFonts w:cs="Calibri"/>
          <w:sz w:val="20"/>
          <w:szCs w:val="20"/>
        </w:rPr>
      </w:pPr>
      <w:r w:rsidRPr="00CA5D3C">
        <w:rPr>
          <w:rFonts w:cs="Calibri"/>
          <w:sz w:val="20"/>
          <w:szCs w:val="20"/>
        </w:rPr>
        <w:t>de mise aux normes et ou de certification,</w:t>
      </w:r>
    </w:p>
    <w:p w14:paraId="146022CC" w14:textId="77777777" w:rsidR="002133C2" w:rsidRPr="00CA5D3C" w:rsidRDefault="002133C2" w:rsidP="002133C2">
      <w:pPr>
        <w:pStyle w:val="Paragraphedeliste"/>
        <w:numPr>
          <w:ilvl w:val="0"/>
          <w:numId w:val="21"/>
        </w:numPr>
        <w:spacing w:before="11" w:after="0" w:line="240" w:lineRule="auto"/>
        <w:ind w:right="16"/>
        <w:jc w:val="both"/>
        <w:rPr>
          <w:rFonts w:cs="Calibri"/>
          <w:sz w:val="20"/>
          <w:szCs w:val="20"/>
        </w:rPr>
      </w:pPr>
      <w:r w:rsidRPr="00CA5D3C">
        <w:rPr>
          <w:rFonts w:cs="Calibri"/>
          <w:sz w:val="20"/>
          <w:szCs w:val="20"/>
        </w:rPr>
        <w:t>lié à des activités liées à l’exportation vers des pays tiers ou des États membres</w:t>
      </w:r>
      <w:r w:rsidRPr="00CA5D3C">
        <w:rPr>
          <w:rFonts w:cs="Calibri"/>
          <w:i/>
          <w:iCs/>
          <w:sz w:val="20"/>
          <w:szCs w:val="20"/>
        </w:rPr>
        <w:t xml:space="preserve"> (c’est-à-dire aux aides directement liées aux quantités exportées et aux aides servant à financer la mise en place et le fonctionnement d’un réseau de distribution ou d’autres dépenses courantes liées à l’activité d’exportation).</w:t>
      </w:r>
    </w:p>
    <w:p w14:paraId="0B31FBB4" w14:textId="77777777" w:rsidR="0022287F" w:rsidRPr="0022287F" w:rsidRDefault="0022287F" w:rsidP="00D74186">
      <w:pPr>
        <w:rPr>
          <w:color w:val="FF0000"/>
        </w:rPr>
      </w:pPr>
    </w:p>
    <w:p w14:paraId="1CBEC8BC" w14:textId="77777777" w:rsidR="0036426D" w:rsidRPr="0036426D" w:rsidRDefault="0036426D" w:rsidP="0036426D">
      <w:pPr>
        <w:rPr>
          <w:rFonts w:ascii="Calibri" w:hAnsi="Calibri" w:cs="Calibri"/>
          <w:b/>
          <w:sz w:val="24"/>
          <w:szCs w:val="24"/>
        </w:rPr>
      </w:pPr>
      <w:bookmarkStart w:id="3" w:name="_Hlk97634193"/>
      <w:r w:rsidRPr="0036426D">
        <w:rPr>
          <w:rFonts w:ascii="Calibri" w:hAnsi="Calibri" w:cs="Calibri"/>
          <w:b/>
          <w:sz w:val="24"/>
          <w:szCs w:val="24"/>
        </w:rPr>
        <w:t>2 / Modalités de mise en œuvre du projet :</w:t>
      </w:r>
    </w:p>
    <w:bookmarkEnd w:id="3"/>
    <w:p w14:paraId="5E27861F" w14:textId="77777777" w:rsidR="0036426D" w:rsidRDefault="0036426D" w:rsidP="0036426D">
      <w:pPr>
        <w:rPr>
          <w:rFonts w:ascii="Calibri" w:hAnsi="Calibri" w:cs="Calibri"/>
        </w:rPr>
      </w:pPr>
    </w:p>
    <w:p w14:paraId="2D514B73" w14:textId="77777777" w:rsidR="0036426D" w:rsidRDefault="0036426D" w:rsidP="0036426D">
      <w:pPr>
        <w:rPr>
          <w:rFonts w:ascii="Calibri" w:hAnsi="Calibri" w:cs="Calibri"/>
          <w:szCs w:val="32"/>
        </w:rPr>
      </w:pPr>
      <w:bookmarkStart w:id="4" w:name="_Hlk97634214"/>
      <w:r>
        <w:rPr>
          <w:rFonts w:ascii="Calibri" w:hAnsi="Calibri" w:cs="Calibri"/>
          <w:szCs w:val="32"/>
        </w:rPr>
        <w:t xml:space="preserve">Organisation du pilotage du projet (responsabilité du porteur de projet : maître d’ouvrage, délégué du maître d’ouvrage, </w:t>
      </w:r>
      <w:r w:rsidR="00FB465B">
        <w:rPr>
          <w:rFonts w:ascii="Calibri" w:hAnsi="Calibri" w:cs="Calibri"/>
          <w:szCs w:val="32"/>
        </w:rPr>
        <w:t xml:space="preserve">chef de file </w:t>
      </w:r>
      <w:r>
        <w:rPr>
          <w:rFonts w:ascii="Calibri" w:hAnsi="Calibri" w:cs="Calibri"/>
          <w:szCs w:val="32"/>
        </w:rPr>
        <w:t xml:space="preserve">le cas </w:t>
      </w:r>
      <w:r w:rsidR="00FB465B">
        <w:rPr>
          <w:rFonts w:ascii="Calibri" w:hAnsi="Calibri" w:cs="Calibri"/>
          <w:szCs w:val="32"/>
        </w:rPr>
        <w:t>échéant)</w:t>
      </w:r>
      <w:r w:rsidR="00C35F71">
        <w:rPr>
          <w:rFonts w:ascii="Calibri" w:hAnsi="Calibri" w:cs="Calibri"/>
          <w:szCs w:val="32"/>
        </w:rPr>
        <w:t> :</w:t>
      </w:r>
    </w:p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36426D" w:rsidRPr="00236DC2" w14:paraId="3A18870E" w14:textId="77777777" w:rsidTr="001A35EE">
        <w:trPr>
          <w:trHeight w:val="1016"/>
        </w:trPr>
        <w:tc>
          <w:tcPr>
            <w:tcW w:w="14913" w:type="dxa"/>
            <w:shd w:val="clear" w:color="auto" w:fill="auto"/>
          </w:tcPr>
          <w:p w14:paraId="22C83BBE" w14:textId="77777777" w:rsidR="0036426D" w:rsidRDefault="0036426D" w:rsidP="00416445">
            <w:pPr>
              <w:rPr>
                <w:rFonts w:ascii="Calibri" w:hAnsi="Calibri" w:cs="Calibri"/>
                <w:szCs w:val="32"/>
              </w:rPr>
            </w:pPr>
          </w:p>
          <w:p w14:paraId="00FB6851" w14:textId="77777777" w:rsidR="0036426D" w:rsidRDefault="0036426D" w:rsidP="0050435C">
            <w:pPr>
              <w:rPr>
                <w:rFonts w:ascii="Calibri" w:hAnsi="Calibri" w:cs="Calibri"/>
                <w:szCs w:val="32"/>
              </w:rPr>
            </w:pPr>
          </w:p>
          <w:p w14:paraId="65744F71" w14:textId="1E7B731A" w:rsidR="008809D8" w:rsidRPr="00236DC2" w:rsidRDefault="008809D8" w:rsidP="0050435C">
            <w:pPr>
              <w:rPr>
                <w:rFonts w:ascii="Calibri" w:hAnsi="Calibri" w:cs="Calibri"/>
                <w:szCs w:val="32"/>
              </w:rPr>
            </w:pPr>
          </w:p>
        </w:tc>
      </w:tr>
    </w:tbl>
    <w:p w14:paraId="5A01F83B" w14:textId="77777777" w:rsidR="0036426D" w:rsidRDefault="0036426D" w:rsidP="0036426D">
      <w:pPr>
        <w:rPr>
          <w:rFonts w:ascii="Calibri" w:hAnsi="Calibri" w:cs="Calibri"/>
          <w:szCs w:val="32"/>
        </w:rPr>
      </w:pPr>
    </w:p>
    <w:p w14:paraId="51C87544" w14:textId="77777777" w:rsidR="0036426D" w:rsidRDefault="00FB465B" w:rsidP="00FB465B">
      <w:pPr>
        <w:rPr>
          <w:rFonts w:ascii="Calibri" w:hAnsi="Calibri" w:cs="Calibri"/>
        </w:rPr>
      </w:pPr>
      <w:bookmarkStart w:id="5" w:name="_Hlk97634271"/>
      <w:bookmarkEnd w:id="4"/>
      <w:r>
        <w:rPr>
          <w:rFonts w:ascii="Calibri" w:hAnsi="Calibri" w:cs="Calibri"/>
        </w:rPr>
        <w:t>Moyens nécessaires à la mise en œuvre du</w:t>
      </w:r>
      <w:r w:rsidR="0036426D">
        <w:rPr>
          <w:rFonts w:ascii="Calibri" w:hAnsi="Calibri" w:cs="Calibri"/>
        </w:rPr>
        <w:t xml:space="preserve"> projet et m</w:t>
      </w:r>
      <w:r>
        <w:rPr>
          <w:rFonts w:ascii="Calibri" w:hAnsi="Calibri" w:cs="Calibri"/>
        </w:rPr>
        <w:t>éthode</w:t>
      </w:r>
      <w:r w:rsidR="0036426D">
        <w:rPr>
          <w:rFonts w:ascii="Calibri" w:hAnsi="Calibri" w:cs="Calibri"/>
        </w:rPr>
        <w:t xml:space="preserve"> d’estimation de ces</w:t>
      </w:r>
      <w:r w:rsidR="0083231C">
        <w:rPr>
          <w:rFonts w:ascii="Calibri" w:hAnsi="Calibri" w:cs="Calibri"/>
        </w:rPr>
        <w:t xml:space="preserve"> besoins (moyens humains dont appel à des prestataires externes</w:t>
      </w:r>
      <w:r>
        <w:rPr>
          <w:rFonts w:ascii="Calibri" w:hAnsi="Calibri" w:cs="Calibri"/>
        </w:rPr>
        <w:t>,</w:t>
      </w:r>
      <w:r w:rsidR="0036426D">
        <w:rPr>
          <w:rFonts w:ascii="Calibri" w:hAnsi="Calibri" w:cs="Calibri"/>
        </w:rPr>
        <w:t xml:space="preserve"> investissements, équipements</w:t>
      </w:r>
      <w:r w:rsidR="00C35F71">
        <w:rPr>
          <w:rFonts w:ascii="Calibri" w:hAnsi="Calibri" w:cs="Calibri"/>
        </w:rPr>
        <w:t>,</w:t>
      </w:r>
      <w:r w:rsidR="0083231C">
        <w:rPr>
          <w:rFonts w:ascii="Calibri" w:hAnsi="Calibri" w:cs="Calibri"/>
        </w:rPr>
        <w:t xml:space="preserve"> etc.</w:t>
      </w:r>
      <w:r w:rsidR="0036426D">
        <w:rPr>
          <w:rFonts w:ascii="Calibri" w:hAnsi="Calibri" w:cs="Calibri"/>
        </w:rPr>
        <w:t>)</w:t>
      </w:r>
      <w:r w:rsidR="00C35F71">
        <w:rPr>
          <w:rFonts w:ascii="Calibri" w:hAnsi="Calibri" w:cs="Calibri"/>
        </w:rPr>
        <w:t> :</w:t>
      </w:r>
    </w:p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FB465B" w:rsidRPr="00236DC2" w14:paraId="7C4ECEC3" w14:textId="77777777" w:rsidTr="001A35EE">
        <w:trPr>
          <w:trHeight w:val="1060"/>
        </w:trPr>
        <w:tc>
          <w:tcPr>
            <w:tcW w:w="14913" w:type="dxa"/>
            <w:shd w:val="clear" w:color="auto" w:fill="auto"/>
          </w:tcPr>
          <w:p w14:paraId="124789D2" w14:textId="77777777" w:rsidR="00FB465B" w:rsidRDefault="00FB465B" w:rsidP="00416445">
            <w:pPr>
              <w:rPr>
                <w:rFonts w:ascii="Calibri" w:hAnsi="Calibri" w:cs="Calibri"/>
                <w:szCs w:val="32"/>
              </w:rPr>
            </w:pPr>
          </w:p>
          <w:p w14:paraId="524D58A7" w14:textId="77777777" w:rsidR="00FB465B" w:rsidRPr="00236DC2" w:rsidRDefault="00FB465B" w:rsidP="0050435C">
            <w:pPr>
              <w:rPr>
                <w:rFonts w:ascii="Calibri" w:hAnsi="Calibri" w:cs="Calibri"/>
                <w:szCs w:val="32"/>
              </w:rPr>
            </w:pPr>
          </w:p>
        </w:tc>
      </w:tr>
      <w:bookmarkEnd w:id="5"/>
    </w:tbl>
    <w:p w14:paraId="765F15B5" w14:textId="77777777" w:rsidR="00FB465B" w:rsidRDefault="00FB465B" w:rsidP="00FB465B">
      <w:pPr>
        <w:rPr>
          <w:rFonts w:ascii="Calibri" w:hAnsi="Calibri" w:cs="Calibri"/>
        </w:rPr>
      </w:pPr>
    </w:p>
    <w:p w14:paraId="2ECFB234" w14:textId="77777777" w:rsidR="00AF375F" w:rsidRPr="00AF375F" w:rsidRDefault="0012235A" w:rsidP="00E34723">
      <w:pPr>
        <w:jc w:val="both"/>
        <w:rPr>
          <w:rFonts w:ascii="Calibri" w:hAnsi="Calibri" w:cs="Calibri"/>
          <w:u w:val="single"/>
        </w:rPr>
      </w:pPr>
      <w:r w:rsidRPr="00AF375F">
        <w:rPr>
          <w:rFonts w:ascii="Calibri" w:hAnsi="Calibri" w:cs="Calibri"/>
          <w:u w:val="single"/>
        </w:rPr>
        <w:t xml:space="preserve">Moyens prévus pour la mise en œuvre administrative et financière du projet : </w:t>
      </w:r>
    </w:p>
    <w:p w14:paraId="63559D74" w14:textId="77777777" w:rsidR="00AF375F" w:rsidRDefault="00AF375F" w:rsidP="00E34723">
      <w:pPr>
        <w:jc w:val="both"/>
        <w:rPr>
          <w:rFonts w:ascii="Calibri" w:hAnsi="Calibri" w:cs="Calibri"/>
        </w:rPr>
      </w:pPr>
    </w:p>
    <w:p w14:paraId="38D0BF29" w14:textId="70F43301" w:rsidR="0012235A" w:rsidRDefault="0012235A" w:rsidP="00E3472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Existe-t-il des moyens suffisants et compétents pour suivre le projet (1 référent administratif, 1 référent financier, 1 référent achats, des cabinets extérieurs) ? :</w:t>
      </w:r>
    </w:p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12235A" w:rsidRPr="00236DC2" w14:paraId="5CE5F54E" w14:textId="77777777" w:rsidTr="001A35EE">
        <w:trPr>
          <w:trHeight w:val="186"/>
        </w:trPr>
        <w:tc>
          <w:tcPr>
            <w:tcW w:w="14913" w:type="dxa"/>
            <w:shd w:val="clear" w:color="auto" w:fill="auto"/>
          </w:tcPr>
          <w:p w14:paraId="4E56A16E" w14:textId="77777777" w:rsidR="0012235A" w:rsidRDefault="0012235A" w:rsidP="0050435C">
            <w:pPr>
              <w:rPr>
                <w:rFonts w:ascii="Calibri" w:hAnsi="Calibri" w:cs="Calibri"/>
                <w:szCs w:val="32"/>
              </w:rPr>
            </w:pPr>
          </w:p>
          <w:p w14:paraId="65081781" w14:textId="77777777" w:rsidR="00FE040C" w:rsidRDefault="00FE040C" w:rsidP="0050435C">
            <w:pPr>
              <w:rPr>
                <w:rFonts w:ascii="Calibri" w:hAnsi="Calibri" w:cs="Calibri"/>
                <w:szCs w:val="32"/>
              </w:rPr>
            </w:pPr>
          </w:p>
          <w:p w14:paraId="367F5C55" w14:textId="75F48DC2" w:rsidR="00FE040C" w:rsidRDefault="00FE040C" w:rsidP="0050435C">
            <w:pPr>
              <w:rPr>
                <w:rFonts w:ascii="Calibri" w:hAnsi="Calibri" w:cs="Calibri"/>
                <w:szCs w:val="32"/>
              </w:rPr>
            </w:pPr>
          </w:p>
          <w:p w14:paraId="41EF520C" w14:textId="152B78E5" w:rsidR="00FE040C" w:rsidRDefault="00FE040C" w:rsidP="0050435C">
            <w:pPr>
              <w:rPr>
                <w:rFonts w:ascii="Calibri" w:hAnsi="Calibri" w:cs="Calibri"/>
                <w:szCs w:val="32"/>
              </w:rPr>
            </w:pPr>
          </w:p>
          <w:p w14:paraId="3FC99733" w14:textId="77777777" w:rsidR="00FE040C" w:rsidRDefault="00FE040C" w:rsidP="0050435C">
            <w:pPr>
              <w:rPr>
                <w:rFonts w:ascii="Calibri" w:hAnsi="Calibri" w:cs="Calibri"/>
                <w:szCs w:val="32"/>
              </w:rPr>
            </w:pPr>
          </w:p>
          <w:p w14:paraId="34BFF43A" w14:textId="77777777" w:rsidR="00FE040C" w:rsidRDefault="00FE040C" w:rsidP="0050435C">
            <w:pPr>
              <w:rPr>
                <w:rFonts w:ascii="Calibri" w:hAnsi="Calibri" w:cs="Calibri"/>
                <w:szCs w:val="32"/>
              </w:rPr>
            </w:pPr>
          </w:p>
          <w:p w14:paraId="75BC8923" w14:textId="4F060378" w:rsidR="00FE040C" w:rsidRPr="00236DC2" w:rsidRDefault="00FE040C" w:rsidP="0050435C">
            <w:pPr>
              <w:rPr>
                <w:rFonts w:ascii="Calibri" w:hAnsi="Calibri" w:cs="Calibri"/>
                <w:szCs w:val="32"/>
              </w:rPr>
            </w:pPr>
          </w:p>
        </w:tc>
      </w:tr>
    </w:tbl>
    <w:p w14:paraId="7D009942" w14:textId="78785C55" w:rsidR="00FB465B" w:rsidRDefault="00FB465B" w:rsidP="00AF375F">
      <w:pPr>
        <w:jc w:val="both"/>
        <w:rPr>
          <w:rFonts w:ascii="Calibri" w:hAnsi="Calibri" w:cs="Calibri"/>
        </w:rPr>
      </w:pPr>
    </w:p>
    <w:p w14:paraId="3C7B1347" w14:textId="13935915" w:rsidR="0022287F" w:rsidRDefault="00AF375F" w:rsidP="00AF375F">
      <w:pPr>
        <w:jc w:val="both"/>
        <w:rPr>
          <w:rFonts w:ascii="Calibri" w:hAnsi="Calibri" w:cs="Calibri"/>
        </w:rPr>
      </w:pPr>
      <w:r w:rsidRPr="00FE040C">
        <w:rPr>
          <w:rFonts w:ascii="Calibri" w:hAnsi="Calibri" w:cs="Calibri"/>
        </w:rPr>
        <w:t>Existe-t-il des procédures internes et les outils de suivi mis en place afin de sécuriser les dépenses</w:t>
      </w:r>
      <w:r w:rsidR="00FE040C" w:rsidRPr="00FE040C">
        <w:rPr>
          <w:rFonts w:ascii="Calibri" w:hAnsi="Calibri" w:cs="Calibri"/>
        </w:rPr>
        <w:t xml:space="preserve"> </w:t>
      </w:r>
      <w:r w:rsidRPr="00FE040C">
        <w:rPr>
          <w:rFonts w:ascii="Calibri" w:hAnsi="Calibri" w:cs="Calibri"/>
          <w:i/>
          <w:iCs/>
        </w:rPr>
        <w:t>(ex : comptabilité analytique, code comptable, politique d’achat</w:t>
      </w:r>
      <w:r w:rsidR="00FE040C" w:rsidRPr="00FE040C">
        <w:rPr>
          <w:rFonts w:ascii="Calibri" w:hAnsi="Calibri" w:cs="Calibri"/>
          <w:i/>
          <w:iCs/>
        </w:rPr>
        <w:t xml:space="preserve"> </w:t>
      </w:r>
      <w:r w:rsidR="00FE040C">
        <w:rPr>
          <w:rFonts w:ascii="Calibri" w:hAnsi="Calibri" w:cs="Calibri"/>
          <w:i/>
          <w:iCs/>
        </w:rPr>
        <w:t>..</w:t>
      </w:r>
      <w:r w:rsidR="00FE040C" w:rsidRPr="00FE040C">
        <w:rPr>
          <w:rFonts w:ascii="Calibri" w:hAnsi="Calibri" w:cs="Calibri"/>
          <w:i/>
          <w:iCs/>
        </w:rPr>
        <w:t>.</w:t>
      </w:r>
      <w:r w:rsidRPr="00FE040C">
        <w:rPr>
          <w:rFonts w:ascii="Calibri" w:hAnsi="Calibri" w:cs="Calibri"/>
          <w:i/>
          <w:iCs/>
        </w:rPr>
        <w:t>)</w:t>
      </w:r>
      <w:r w:rsidR="002F6954" w:rsidRPr="00FE040C">
        <w:rPr>
          <w:rFonts w:ascii="Calibri" w:hAnsi="Calibri" w:cs="Calibri"/>
        </w:rPr>
        <w:t> ?</w:t>
      </w:r>
    </w:p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AF375F" w:rsidRPr="00236DC2" w14:paraId="76AE3B9C" w14:textId="77777777" w:rsidTr="001A35EE">
        <w:trPr>
          <w:trHeight w:val="186"/>
        </w:trPr>
        <w:tc>
          <w:tcPr>
            <w:tcW w:w="14913" w:type="dxa"/>
            <w:shd w:val="clear" w:color="auto" w:fill="auto"/>
          </w:tcPr>
          <w:p w14:paraId="57D91A34" w14:textId="77777777" w:rsidR="00AF375F" w:rsidRDefault="00AF375F" w:rsidP="00F17D7C">
            <w:pPr>
              <w:rPr>
                <w:rFonts w:ascii="Calibri" w:hAnsi="Calibri" w:cs="Calibri"/>
                <w:szCs w:val="32"/>
              </w:rPr>
            </w:pPr>
          </w:p>
          <w:p w14:paraId="2CF4EF96" w14:textId="566AC0FE" w:rsidR="00FE040C" w:rsidRDefault="00FE040C" w:rsidP="00F17D7C">
            <w:pPr>
              <w:rPr>
                <w:rFonts w:ascii="Calibri" w:hAnsi="Calibri" w:cs="Calibri"/>
                <w:szCs w:val="32"/>
              </w:rPr>
            </w:pPr>
          </w:p>
          <w:p w14:paraId="587AB2CE" w14:textId="762A5D34" w:rsidR="00FE040C" w:rsidRDefault="00FE040C" w:rsidP="00F17D7C">
            <w:pPr>
              <w:rPr>
                <w:rFonts w:ascii="Calibri" w:hAnsi="Calibri" w:cs="Calibri"/>
                <w:szCs w:val="32"/>
              </w:rPr>
            </w:pPr>
          </w:p>
          <w:p w14:paraId="524681F6" w14:textId="77777777" w:rsidR="00FE040C" w:rsidRDefault="00FE040C" w:rsidP="00F17D7C">
            <w:pPr>
              <w:rPr>
                <w:rFonts w:ascii="Calibri" w:hAnsi="Calibri" w:cs="Calibri"/>
                <w:szCs w:val="32"/>
              </w:rPr>
            </w:pPr>
          </w:p>
          <w:p w14:paraId="23BFE0DE" w14:textId="77777777" w:rsidR="00FE040C" w:rsidRDefault="00FE040C" w:rsidP="00F17D7C">
            <w:pPr>
              <w:rPr>
                <w:rFonts w:ascii="Calibri" w:hAnsi="Calibri" w:cs="Calibri"/>
                <w:szCs w:val="32"/>
              </w:rPr>
            </w:pPr>
          </w:p>
          <w:p w14:paraId="34B09E1B" w14:textId="4B98108D" w:rsidR="00FE040C" w:rsidRPr="00236DC2" w:rsidRDefault="00FE040C" w:rsidP="00F17D7C">
            <w:pPr>
              <w:rPr>
                <w:rFonts w:ascii="Calibri" w:hAnsi="Calibri" w:cs="Calibri"/>
                <w:szCs w:val="32"/>
              </w:rPr>
            </w:pPr>
          </w:p>
        </w:tc>
      </w:tr>
    </w:tbl>
    <w:p w14:paraId="757CF12D" w14:textId="553D4601" w:rsidR="0022287F" w:rsidRPr="002718DD" w:rsidRDefault="0022287F" w:rsidP="00FB465B">
      <w:pPr>
        <w:rPr>
          <w:rFonts w:ascii="Calibri" w:hAnsi="Calibri" w:cs="Calibri"/>
          <w:u w:val="single"/>
        </w:rPr>
      </w:pPr>
    </w:p>
    <w:p w14:paraId="0DF98E46" w14:textId="77777777" w:rsidR="002718DD" w:rsidRPr="00FE040C" w:rsidRDefault="00586D70" w:rsidP="00FB465B">
      <w:pPr>
        <w:jc w:val="both"/>
        <w:rPr>
          <w:rFonts w:ascii="Calibri" w:hAnsi="Calibri" w:cs="Calibri"/>
        </w:rPr>
      </w:pPr>
      <w:r w:rsidRPr="00FE040C">
        <w:rPr>
          <w:rFonts w:ascii="Calibri" w:hAnsi="Calibri" w:cs="Calibri"/>
          <w:u w:val="single"/>
        </w:rPr>
        <w:t xml:space="preserve">Modalités de réalisation du projet </w:t>
      </w:r>
      <w:r w:rsidR="00FB465B" w:rsidRPr="00FE040C">
        <w:rPr>
          <w:rFonts w:ascii="Calibri" w:hAnsi="Calibri" w:cs="Calibri"/>
          <w:u w:val="single"/>
        </w:rPr>
        <w:t>:</w:t>
      </w:r>
      <w:r w:rsidR="00FB465B" w:rsidRPr="00FE040C">
        <w:rPr>
          <w:rFonts w:ascii="Calibri" w:hAnsi="Calibri" w:cs="Calibri"/>
        </w:rPr>
        <w:t xml:space="preserve"> </w:t>
      </w:r>
    </w:p>
    <w:p w14:paraId="0D293C75" w14:textId="77777777" w:rsidR="002718DD" w:rsidRPr="002F6954" w:rsidRDefault="002718DD" w:rsidP="00FB465B">
      <w:pPr>
        <w:jc w:val="both"/>
        <w:rPr>
          <w:rFonts w:ascii="Calibri" w:hAnsi="Calibri" w:cs="Calibri"/>
          <w:highlight w:val="yellow"/>
        </w:rPr>
      </w:pPr>
    </w:p>
    <w:p w14:paraId="27B05E5D" w14:textId="1E6D0239" w:rsidR="002718DD" w:rsidRPr="00CA5D3C" w:rsidRDefault="006D390D" w:rsidP="00FB465B">
      <w:pPr>
        <w:jc w:val="both"/>
        <w:rPr>
          <w:rFonts w:ascii="Calibri" w:hAnsi="Calibri" w:cs="Calibri"/>
          <w:i/>
          <w:iCs/>
        </w:rPr>
      </w:pPr>
      <w:r w:rsidRPr="00CA5D3C">
        <w:rPr>
          <w:rFonts w:ascii="Calibri" w:hAnsi="Calibri" w:cs="Calibri"/>
        </w:rPr>
        <w:t>C</w:t>
      </w:r>
      <w:r w:rsidR="0036426D" w:rsidRPr="00CA5D3C">
        <w:rPr>
          <w:rFonts w:ascii="Calibri" w:hAnsi="Calibri" w:cs="Calibri"/>
        </w:rPr>
        <w:t>ale</w:t>
      </w:r>
      <w:r w:rsidR="00586D70" w:rsidRPr="00CA5D3C">
        <w:rPr>
          <w:rFonts w:ascii="Calibri" w:hAnsi="Calibri" w:cs="Calibri"/>
        </w:rPr>
        <w:t xml:space="preserve">ndrier de réalisation </w:t>
      </w:r>
      <w:r w:rsidRPr="00CA5D3C">
        <w:rPr>
          <w:rFonts w:ascii="Calibri" w:hAnsi="Calibri" w:cs="Calibri"/>
        </w:rPr>
        <w:t xml:space="preserve">physique et financier </w:t>
      </w:r>
      <w:r w:rsidR="00586D70" w:rsidRPr="00CA5D3C">
        <w:rPr>
          <w:rFonts w:ascii="Calibri" w:hAnsi="Calibri" w:cs="Calibri"/>
        </w:rPr>
        <w:t xml:space="preserve">du projet </w:t>
      </w:r>
      <w:r w:rsidR="002718DD" w:rsidRPr="00CA5D3C">
        <w:rPr>
          <w:rFonts w:ascii="Calibri" w:hAnsi="Calibri" w:cs="Calibri"/>
        </w:rPr>
        <w:t>(</w:t>
      </w:r>
      <w:r w:rsidRPr="00CA5D3C">
        <w:rPr>
          <w:rFonts w:ascii="Calibri" w:hAnsi="Calibri" w:cs="Calibri"/>
          <w:i/>
          <w:iCs/>
          <w:szCs w:val="32"/>
        </w:rPr>
        <w:t xml:space="preserve">Merci de </w:t>
      </w:r>
      <w:r w:rsidR="00FE040C" w:rsidRPr="00CA5D3C">
        <w:rPr>
          <w:rFonts w:ascii="Calibri" w:hAnsi="Calibri" w:cs="Calibri"/>
          <w:i/>
          <w:iCs/>
          <w:szCs w:val="32"/>
        </w:rPr>
        <w:t>faire</w:t>
      </w:r>
      <w:r w:rsidRPr="00CA5D3C">
        <w:rPr>
          <w:rFonts w:ascii="Calibri" w:hAnsi="Calibri" w:cs="Calibri"/>
          <w:i/>
          <w:iCs/>
          <w:szCs w:val="32"/>
        </w:rPr>
        <w:t xml:space="preserve"> une description synthétique littérale. Vous devrez matérialiser ce planning de réalisation physique dans l’onglet </w:t>
      </w:r>
      <w:r w:rsidR="0025692E" w:rsidRPr="00CA5D3C">
        <w:rPr>
          <w:rFonts w:ascii="Calibri" w:hAnsi="Calibri" w:cs="Calibri"/>
          <w:i/>
          <w:iCs/>
          <w:szCs w:val="32"/>
        </w:rPr>
        <w:t>7</w:t>
      </w:r>
      <w:r w:rsidRPr="00CA5D3C">
        <w:rPr>
          <w:rFonts w:ascii="Calibri" w:hAnsi="Calibri" w:cs="Calibri"/>
          <w:i/>
          <w:iCs/>
          <w:szCs w:val="32"/>
        </w:rPr>
        <w:t xml:space="preserve"> de l’annex</w:t>
      </w:r>
      <w:r w:rsidR="002F6954" w:rsidRPr="00CA5D3C">
        <w:rPr>
          <w:rFonts w:ascii="Calibri" w:hAnsi="Calibri" w:cs="Calibri"/>
          <w:i/>
          <w:iCs/>
          <w:szCs w:val="32"/>
        </w:rPr>
        <w:t>e</w:t>
      </w:r>
      <w:r w:rsidR="0091388E" w:rsidRPr="00CA5D3C">
        <w:rPr>
          <w:rFonts w:ascii="Calibri" w:hAnsi="Calibri" w:cs="Calibri"/>
          <w:i/>
          <w:iCs/>
          <w:szCs w:val="32"/>
        </w:rPr>
        <w:t xml:space="preserve"> 5_AIDES D’ETAT</w:t>
      </w:r>
      <w:r w:rsidR="001A35EE" w:rsidRPr="00CA5D3C">
        <w:rPr>
          <w:rFonts w:ascii="Calibri" w:hAnsi="Calibri" w:cs="Calibri"/>
          <w:i/>
          <w:iCs/>
        </w:rPr>
        <w:t>) :</w:t>
      </w:r>
    </w:p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6D390D" w:rsidRPr="00236DC2" w14:paraId="70470B07" w14:textId="77777777" w:rsidTr="001A35EE">
        <w:trPr>
          <w:trHeight w:val="298"/>
        </w:trPr>
        <w:tc>
          <w:tcPr>
            <w:tcW w:w="14913" w:type="dxa"/>
            <w:shd w:val="clear" w:color="auto" w:fill="auto"/>
          </w:tcPr>
          <w:p w14:paraId="2B502A9F" w14:textId="77777777" w:rsidR="006D390D" w:rsidRDefault="006D390D" w:rsidP="00D734F3">
            <w:pPr>
              <w:rPr>
                <w:rFonts w:ascii="Calibri" w:hAnsi="Calibri" w:cs="Calibri"/>
                <w:szCs w:val="32"/>
              </w:rPr>
            </w:pPr>
          </w:p>
          <w:p w14:paraId="6D715723" w14:textId="3028C098" w:rsidR="00FE040C" w:rsidRDefault="00FE040C" w:rsidP="00D734F3">
            <w:pPr>
              <w:rPr>
                <w:rFonts w:ascii="Calibri" w:hAnsi="Calibri" w:cs="Calibri"/>
                <w:szCs w:val="32"/>
              </w:rPr>
            </w:pPr>
          </w:p>
          <w:p w14:paraId="267149D5" w14:textId="632A3636" w:rsidR="00FE040C" w:rsidRDefault="00FE040C" w:rsidP="00D734F3">
            <w:pPr>
              <w:rPr>
                <w:rFonts w:ascii="Calibri" w:hAnsi="Calibri" w:cs="Calibri"/>
                <w:szCs w:val="32"/>
              </w:rPr>
            </w:pPr>
          </w:p>
          <w:p w14:paraId="53F63188" w14:textId="26D705A0" w:rsidR="00FE040C" w:rsidRDefault="00FE040C" w:rsidP="00D734F3">
            <w:pPr>
              <w:rPr>
                <w:rFonts w:ascii="Calibri" w:hAnsi="Calibri" w:cs="Calibri"/>
                <w:szCs w:val="32"/>
              </w:rPr>
            </w:pPr>
          </w:p>
          <w:p w14:paraId="21FF8F16" w14:textId="64210F2A" w:rsidR="00FE040C" w:rsidRDefault="00FE040C" w:rsidP="00D734F3">
            <w:pPr>
              <w:rPr>
                <w:rFonts w:ascii="Calibri" w:hAnsi="Calibri" w:cs="Calibri"/>
                <w:szCs w:val="32"/>
              </w:rPr>
            </w:pPr>
          </w:p>
          <w:p w14:paraId="7053B59A" w14:textId="77777777" w:rsidR="00FE040C" w:rsidRDefault="00FE040C" w:rsidP="00D734F3">
            <w:pPr>
              <w:rPr>
                <w:rFonts w:ascii="Calibri" w:hAnsi="Calibri" w:cs="Calibri"/>
                <w:szCs w:val="32"/>
              </w:rPr>
            </w:pPr>
          </w:p>
          <w:p w14:paraId="083EE796" w14:textId="3D7FDDEB" w:rsidR="00FE040C" w:rsidRPr="00236DC2" w:rsidRDefault="00FE040C" w:rsidP="00D734F3">
            <w:pPr>
              <w:rPr>
                <w:rFonts w:ascii="Calibri" w:hAnsi="Calibri" w:cs="Calibri"/>
                <w:szCs w:val="32"/>
              </w:rPr>
            </w:pPr>
          </w:p>
        </w:tc>
      </w:tr>
    </w:tbl>
    <w:p w14:paraId="707F0BD1" w14:textId="5CEABBD4" w:rsidR="006D390D" w:rsidRDefault="006D390D" w:rsidP="006D390D">
      <w:pPr>
        <w:rPr>
          <w:rFonts w:ascii="Calibri" w:hAnsi="Calibri" w:cs="Calibri"/>
          <w:u w:val="single"/>
        </w:rPr>
      </w:pPr>
    </w:p>
    <w:p w14:paraId="154ACFCE" w14:textId="50B64880" w:rsidR="0036426D" w:rsidRDefault="002718DD" w:rsidP="00FB465B">
      <w:pPr>
        <w:jc w:val="both"/>
        <w:rPr>
          <w:rFonts w:ascii="Calibri" w:hAnsi="Calibri" w:cs="Calibri"/>
        </w:rPr>
      </w:pPr>
      <w:r w:rsidRPr="00FE040C">
        <w:rPr>
          <w:rFonts w:ascii="Calibri" w:hAnsi="Calibri" w:cs="Calibri"/>
        </w:rPr>
        <w:t xml:space="preserve">Devrez-vous effectuer des </w:t>
      </w:r>
      <w:r w:rsidR="0036426D" w:rsidRPr="00FE040C">
        <w:rPr>
          <w:rFonts w:ascii="Calibri" w:hAnsi="Calibri" w:cs="Calibri"/>
        </w:rPr>
        <w:t xml:space="preserve">procédures administratives </w:t>
      </w:r>
      <w:r w:rsidRPr="00FE040C">
        <w:rPr>
          <w:rFonts w:ascii="Calibri" w:hAnsi="Calibri" w:cs="Calibri"/>
        </w:rPr>
        <w:t>spécifique</w:t>
      </w:r>
      <w:r w:rsidR="002F6954" w:rsidRPr="00FE040C">
        <w:rPr>
          <w:rFonts w:ascii="Calibri" w:hAnsi="Calibri" w:cs="Calibri"/>
        </w:rPr>
        <w:t>s</w:t>
      </w:r>
      <w:r w:rsidRPr="00FE040C">
        <w:rPr>
          <w:rFonts w:ascii="Calibri" w:hAnsi="Calibri" w:cs="Calibri"/>
        </w:rPr>
        <w:t xml:space="preserve"> (</w:t>
      </w:r>
      <w:r w:rsidR="002F6954" w:rsidRPr="00FE040C">
        <w:rPr>
          <w:rFonts w:ascii="Calibri" w:hAnsi="Calibri" w:cs="Calibri"/>
        </w:rPr>
        <w:t xml:space="preserve">ex : </w:t>
      </w:r>
      <w:r w:rsidRPr="00FE040C">
        <w:rPr>
          <w:rFonts w:ascii="Calibri" w:hAnsi="Calibri" w:cs="Calibri"/>
        </w:rPr>
        <w:t>dépôt de permis, certification, etc.)</w:t>
      </w:r>
      <w:r w:rsidR="00FB465B" w:rsidRPr="00FE040C">
        <w:rPr>
          <w:rFonts w:ascii="Calibri" w:hAnsi="Calibri" w:cs="Calibri"/>
        </w:rPr>
        <w:t>.</w:t>
      </w:r>
      <w:r w:rsidR="00C35F71" w:rsidRPr="00FE040C">
        <w:rPr>
          <w:rFonts w:ascii="Calibri" w:hAnsi="Calibri" w:cs="Calibri"/>
        </w:rPr>
        <w:t> </w:t>
      </w:r>
    </w:p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FB465B" w:rsidRPr="00236DC2" w14:paraId="2B32BEBB" w14:textId="77777777" w:rsidTr="001A35EE">
        <w:trPr>
          <w:trHeight w:val="389"/>
        </w:trPr>
        <w:tc>
          <w:tcPr>
            <w:tcW w:w="14913" w:type="dxa"/>
            <w:shd w:val="clear" w:color="auto" w:fill="auto"/>
          </w:tcPr>
          <w:p w14:paraId="5F89DE6A" w14:textId="77777777" w:rsidR="00FB465B" w:rsidRDefault="00FB465B" w:rsidP="0050435C">
            <w:pPr>
              <w:rPr>
                <w:rFonts w:ascii="Calibri" w:hAnsi="Calibri" w:cs="Calibri"/>
                <w:szCs w:val="32"/>
              </w:rPr>
            </w:pPr>
          </w:p>
          <w:p w14:paraId="2BB68708" w14:textId="47DDA3EC" w:rsidR="00FE040C" w:rsidRDefault="00FE040C" w:rsidP="0050435C">
            <w:pPr>
              <w:rPr>
                <w:rFonts w:ascii="Calibri" w:hAnsi="Calibri" w:cs="Calibri"/>
                <w:szCs w:val="32"/>
              </w:rPr>
            </w:pPr>
          </w:p>
          <w:p w14:paraId="1CE66CEE" w14:textId="4EED9D62" w:rsidR="008809D8" w:rsidRDefault="008809D8" w:rsidP="0050435C">
            <w:pPr>
              <w:rPr>
                <w:rFonts w:ascii="Calibri" w:hAnsi="Calibri" w:cs="Calibri"/>
                <w:szCs w:val="32"/>
              </w:rPr>
            </w:pPr>
          </w:p>
          <w:p w14:paraId="0CBB97EA" w14:textId="77777777" w:rsidR="008809D8" w:rsidRDefault="008809D8" w:rsidP="0050435C">
            <w:pPr>
              <w:rPr>
                <w:rFonts w:ascii="Calibri" w:hAnsi="Calibri" w:cs="Calibri"/>
                <w:szCs w:val="32"/>
              </w:rPr>
            </w:pPr>
          </w:p>
          <w:p w14:paraId="1242E408" w14:textId="47268484" w:rsidR="00FE040C" w:rsidRPr="00236DC2" w:rsidRDefault="00FE040C" w:rsidP="0050435C">
            <w:pPr>
              <w:rPr>
                <w:rFonts w:ascii="Calibri" w:hAnsi="Calibri" w:cs="Calibri"/>
                <w:szCs w:val="32"/>
              </w:rPr>
            </w:pPr>
          </w:p>
        </w:tc>
      </w:tr>
    </w:tbl>
    <w:p w14:paraId="54CBCBC6" w14:textId="77777777" w:rsidR="00FB465B" w:rsidRDefault="00FB465B" w:rsidP="00FB465B">
      <w:pPr>
        <w:rPr>
          <w:rFonts w:ascii="Calibri" w:hAnsi="Calibri" w:cs="Calibri"/>
        </w:rPr>
      </w:pPr>
    </w:p>
    <w:p w14:paraId="29553B7B" w14:textId="77777777" w:rsidR="0083231C" w:rsidRDefault="0083231C" w:rsidP="00FB465B">
      <w:pPr>
        <w:rPr>
          <w:rFonts w:ascii="Calibri" w:hAnsi="Calibri" w:cs="Calibri"/>
        </w:rPr>
      </w:pPr>
      <w:r>
        <w:rPr>
          <w:rFonts w:ascii="Calibri" w:hAnsi="Calibri" w:cs="Calibri"/>
        </w:rPr>
        <w:t>Le cas échéant, description du partenariat envisagé</w:t>
      </w:r>
      <w:r w:rsidR="00C35F71">
        <w:rPr>
          <w:rFonts w:ascii="Calibri" w:hAnsi="Calibri" w:cs="Calibri"/>
        </w:rPr>
        <w:t> :</w:t>
      </w:r>
    </w:p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83231C" w:rsidRPr="00236DC2" w14:paraId="18125453" w14:textId="77777777" w:rsidTr="001A35EE">
        <w:trPr>
          <w:trHeight w:val="369"/>
        </w:trPr>
        <w:tc>
          <w:tcPr>
            <w:tcW w:w="14913" w:type="dxa"/>
            <w:shd w:val="clear" w:color="auto" w:fill="auto"/>
          </w:tcPr>
          <w:p w14:paraId="45D79B46" w14:textId="77777777" w:rsidR="0083231C" w:rsidRDefault="0083231C" w:rsidP="00416445">
            <w:pPr>
              <w:rPr>
                <w:rFonts w:ascii="Calibri" w:hAnsi="Calibri" w:cs="Calibri"/>
                <w:szCs w:val="32"/>
              </w:rPr>
            </w:pPr>
          </w:p>
          <w:p w14:paraId="399B269E" w14:textId="77777777" w:rsidR="0083231C" w:rsidRDefault="0083231C" w:rsidP="0050435C">
            <w:pPr>
              <w:rPr>
                <w:rFonts w:ascii="Calibri" w:hAnsi="Calibri" w:cs="Calibri"/>
                <w:szCs w:val="32"/>
              </w:rPr>
            </w:pPr>
          </w:p>
          <w:p w14:paraId="7FDFBDE3" w14:textId="77777777" w:rsidR="008809D8" w:rsidRDefault="008809D8" w:rsidP="0050435C">
            <w:pPr>
              <w:rPr>
                <w:rFonts w:ascii="Calibri" w:hAnsi="Calibri" w:cs="Calibri"/>
                <w:szCs w:val="32"/>
              </w:rPr>
            </w:pPr>
          </w:p>
          <w:p w14:paraId="0ABFF0A2" w14:textId="77777777" w:rsidR="008809D8" w:rsidRDefault="008809D8" w:rsidP="0050435C">
            <w:pPr>
              <w:rPr>
                <w:rFonts w:ascii="Calibri" w:hAnsi="Calibri" w:cs="Calibri"/>
                <w:szCs w:val="32"/>
              </w:rPr>
            </w:pPr>
          </w:p>
          <w:p w14:paraId="1A3FAE67" w14:textId="458497CA" w:rsidR="008809D8" w:rsidRPr="00236DC2" w:rsidRDefault="008809D8" w:rsidP="0050435C">
            <w:pPr>
              <w:rPr>
                <w:rFonts w:ascii="Calibri" w:hAnsi="Calibri" w:cs="Calibri"/>
                <w:szCs w:val="32"/>
              </w:rPr>
            </w:pPr>
          </w:p>
        </w:tc>
      </w:tr>
    </w:tbl>
    <w:p w14:paraId="1239C2C1" w14:textId="77777777" w:rsidR="00FB465B" w:rsidRDefault="00FB465B" w:rsidP="00FB465B">
      <w:pPr>
        <w:rPr>
          <w:rFonts w:ascii="Calibri" w:hAnsi="Calibri" w:cs="Calibri"/>
        </w:rPr>
      </w:pPr>
    </w:p>
    <w:p w14:paraId="4CF12E58" w14:textId="77777777" w:rsidR="0012235A" w:rsidRPr="0083231C" w:rsidRDefault="0012235A" w:rsidP="0012235A">
      <w:pPr>
        <w:spacing w:before="120"/>
        <w:rPr>
          <w:rFonts w:ascii="Calibri" w:hAnsi="Calibri" w:cs="Calibri"/>
          <w:b/>
          <w:sz w:val="24"/>
          <w:szCs w:val="24"/>
        </w:rPr>
      </w:pPr>
      <w:bookmarkStart w:id="6" w:name="_Hlk97634577"/>
      <w:r>
        <w:rPr>
          <w:rFonts w:ascii="Calibri" w:hAnsi="Calibri" w:cs="Calibri"/>
          <w:b/>
          <w:sz w:val="24"/>
          <w:szCs w:val="24"/>
        </w:rPr>
        <w:t>3</w:t>
      </w:r>
      <w:r w:rsidRPr="0083231C">
        <w:rPr>
          <w:rFonts w:ascii="Calibri" w:hAnsi="Calibri" w:cs="Calibri"/>
          <w:b/>
          <w:sz w:val="24"/>
          <w:szCs w:val="24"/>
        </w:rPr>
        <w:t xml:space="preserve"> / </w:t>
      </w:r>
      <w:r>
        <w:rPr>
          <w:rFonts w:ascii="Calibri" w:hAnsi="Calibri" w:cs="Calibri"/>
          <w:b/>
          <w:sz w:val="24"/>
          <w:szCs w:val="24"/>
        </w:rPr>
        <w:t>Analyse de l’effet incitatif du FEDER sur le projet</w:t>
      </w:r>
      <w:r w:rsidRPr="0083231C">
        <w:rPr>
          <w:rFonts w:ascii="Calibri" w:hAnsi="Calibri" w:cs="Calibri"/>
          <w:b/>
          <w:sz w:val="24"/>
          <w:szCs w:val="24"/>
        </w:rPr>
        <w:t xml:space="preserve"> : </w:t>
      </w:r>
    </w:p>
    <w:p w14:paraId="5B8BC3B4" w14:textId="77777777" w:rsidR="0012235A" w:rsidRDefault="0012235A" w:rsidP="0012235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Précisez le principal bénéfice attendu de la subvention FEDER sollicitée :</w:t>
      </w:r>
    </w:p>
    <w:p w14:paraId="1BDFB326" w14:textId="77777777" w:rsidR="0012235A" w:rsidRDefault="0012235A" w:rsidP="0012235A">
      <w:pPr>
        <w:widowControl w:val="0"/>
        <w:suppressAutoHyphens/>
        <w:autoSpaceDN w:val="0"/>
        <w:ind w:right="57"/>
        <w:jc w:val="both"/>
        <w:textAlignment w:val="baseline"/>
        <w:rPr>
          <w:rFonts w:ascii="Calibri" w:hAnsi="Calibri" w:cs="Calibri"/>
        </w:rPr>
      </w:pPr>
      <w:r>
        <w:rPr>
          <w:rFonts w:ascii="Calibri" w:hAnsi="Calibri" w:cs="Calibri"/>
        </w:rPr>
        <w:t>Conditionne la réalisation du projet ?</w:t>
      </w:r>
      <w:r>
        <w:rPr>
          <w:rFonts w:ascii="Calibri" w:hAnsi="Calibri" w:cs="Calibri"/>
        </w:rPr>
        <w:tab/>
      </w:r>
      <w:r w:rsidRPr="003E7AD8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E7AD8">
        <w:rPr>
          <w:rFonts w:ascii="Calibri" w:hAnsi="Calibri" w:cs="Calibri"/>
        </w:rPr>
        <w:instrText xml:space="preserve"> FORMCHECKBOX </w:instrText>
      </w:r>
      <w:r w:rsidR="00CA5D3C">
        <w:rPr>
          <w:rFonts w:ascii="Calibri" w:hAnsi="Calibri" w:cs="Calibri"/>
        </w:rPr>
      </w:r>
      <w:r w:rsidR="00CA5D3C">
        <w:rPr>
          <w:rFonts w:ascii="Calibri" w:hAnsi="Calibri" w:cs="Calibri"/>
        </w:rPr>
        <w:fldChar w:fldCharType="separate"/>
      </w:r>
      <w:r w:rsidRPr="003E7AD8"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      </w:t>
      </w:r>
    </w:p>
    <w:p w14:paraId="6FE87BB7" w14:textId="77777777" w:rsidR="0012235A" w:rsidRDefault="0012235A" w:rsidP="0012235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Accélère la réalisation du projet ?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3E7AD8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E7AD8">
        <w:rPr>
          <w:rFonts w:ascii="Calibri" w:hAnsi="Calibri" w:cs="Calibri"/>
        </w:rPr>
        <w:instrText xml:space="preserve"> FORMCHECKBOX </w:instrText>
      </w:r>
      <w:r w:rsidR="00CA5D3C">
        <w:rPr>
          <w:rFonts w:ascii="Calibri" w:hAnsi="Calibri" w:cs="Calibri"/>
        </w:rPr>
      </w:r>
      <w:r w:rsidR="00CA5D3C">
        <w:rPr>
          <w:rFonts w:ascii="Calibri" w:hAnsi="Calibri" w:cs="Calibri"/>
        </w:rPr>
        <w:fldChar w:fldCharType="separate"/>
      </w:r>
      <w:r w:rsidRPr="003E7AD8"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      </w:t>
      </w:r>
    </w:p>
    <w:p w14:paraId="44DEFD30" w14:textId="77777777" w:rsidR="0012235A" w:rsidRDefault="0012235A" w:rsidP="0012235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Permet de redimensionner le projet ?</w:t>
      </w:r>
      <w:r>
        <w:rPr>
          <w:rFonts w:ascii="Calibri" w:hAnsi="Calibri" w:cs="Calibri"/>
        </w:rPr>
        <w:tab/>
      </w:r>
      <w:r w:rsidRPr="003E7AD8">
        <w:rPr>
          <w:rFonts w:ascii="Calibri" w:hAnsi="Calibri" w:cs="Calibr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E7AD8">
        <w:rPr>
          <w:rFonts w:ascii="Calibri" w:hAnsi="Calibri" w:cs="Calibri"/>
        </w:rPr>
        <w:instrText xml:space="preserve"> FORMCHECKBOX </w:instrText>
      </w:r>
      <w:r w:rsidR="00CA5D3C">
        <w:rPr>
          <w:rFonts w:ascii="Calibri" w:hAnsi="Calibri" w:cs="Calibri"/>
        </w:rPr>
      </w:r>
      <w:r w:rsidR="00CA5D3C">
        <w:rPr>
          <w:rFonts w:ascii="Calibri" w:hAnsi="Calibri" w:cs="Calibri"/>
        </w:rPr>
        <w:fldChar w:fldCharType="separate"/>
      </w:r>
      <w:r w:rsidRPr="003E7AD8"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      </w:t>
      </w:r>
    </w:p>
    <w:p w14:paraId="39A3EEE2" w14:textId="77777777" w:rsidR="0012235A" w:rsidRPr="00236DC2" w:rsidRDefault="0012235A" w:rsidP="0012235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Autres bénéfices attendus, précisez :  </w:t>
      </w:r>
    </w:p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12235A" w14:paraId="6678D883" w14:textId="77777777" w:rsidTr="001A35EE">
        <w:trPr>
          <w:trHeight w:val="118"/>
        </w:trPr>
        <w:tc>
          <w:tcPr>
            <w:tcW w:w="14913" w:type="dxa"/>
            <w:shd w:val="clear" w:color="auto" w:fill="auto"/>
          </w:tcPr>
          <w:p w14:paraId="2FD1ABA2" w14:textId="77777777" w:rsidR="0012235A" w:rsidRDefault="0012235A">
            <w:pPr>
              <w:rPr>
                <w:rFonts w:ascii="Calibri" w:hAnsi="Calibri" w:cs="Calibri"/>
                <w:szCs w:val="32"/>
              </w:rPr>
            </w:pPr>
          </w:p>
          <w:p w14:paraId="2C9E26A0" w14:textId="77777777" w:rsidR="0012235A" w:rsidRDefault="0012235A">
            <w:pPr>
              <w:rPr>
                <w:rFonts w:ascii="Calibri" w:hAnsi="Calibri" w:cs="Calibri"/>
                <w:szCs w:val="32"/>
              </w:rPr>
            </w:pPr>
          </w:p>
          <w:p w14:paraId="0FF0E282" w14:textId="77777777" w:rsidR="008809D8" w:rsidRDefault="008809D8">
            <w:pPr>
              <w:rPr>
                <w:rFonts w:ascii="Calibri" w:hAnsi="Calibri" w:cs="Calibri"/>
                <w:szCs w:val="32"/>
              </w:rPr>
            </w:pPr>
          </w:p>
          <w:p w14:paraId="3457A232" w14:textId="77777777" w:rsidR="008809D8" w:rsidRDefault="008809D8">
            <w:pPr>
              <w:rPr>
                <w:rFonts w:ascii="Calibri" w:hAnsi="Calibri" w:cs="Calibri"/>
                <w:szCs w:val="32"/>
              </w:rPr>
            </w:pPr>
          </w:p>
          <w:p w14:paraId="19B2411E" w14:textId="272E3FF0" w:rsidR="008809D8" w:rsidRPr="00186A99" w:rsidRDefault="008809D8">
            <w:pPr>
              <w:rPr>
                <w:rFonts w:ascii="Calibri" w:hAnsi="Calibri" w:cs="Calibri"/>
                <w:szCs w:val="32"/>
              </w:rPr>
            </w:pPr>
          </w:p>
        </w:tc>
      </w:tr>
      <w:bookmarkEnd w:id="6"/>
    </w:tbl>
    <w:p w14:paraId="21F7B5E9" w14:textId="77777777" w:rsidR="00B666B4" w:rsidRDefault="00B666B4" w:rsidP="0036426D">
      <w:pPr>
        <w:rPr>
          <w:rFonts w:ascii="Calibri" w:hAnsi="Calibri" w:cs="Calibri"/>
          <w:b/>
          <w:sz w:val="24"/>
          <w:szCs w:val="24"/>
        </w:rPr>
      </w:pPr>
    </w:p>
    <w:p w14:paraId="370A8137" w14:textId="77777777" w:rsidR="0036426D" w:rsidRPr="00FB465B" w:rsidRDefault="0012235A" w:rsidP="0036426D">
      <w:pPr>
        <w:rPr>
          <w:rFonts w:ascii="Calibri" w:hAnsi="Calibri" w:cs="Calibri"/>
          <w:b/>
          <w:sz w:val="24"/>
          <w:szCs w:val="24"/>
        </w:rPr>
      </w:pPr>
      <w:bookmarkStart w:id="7" w:name="_Hlk97634522"/>
      <w:r>
        <w:rPr>
          <w:rFonts w:ascii="Calibri" w:hAnsi="Calibri" w:cs="Calibri"/>
          <w:b/>
          <w:sz w:val="24"/>
          <w:szCs w:val="24"/>
        </w:rPr>
        <w:t>4</w:t>
      </w:r>
      <w:r w:rsidR="0036426D" w:rsidRPr="00FB465B">
        <w:rPr>
          <w:rFonts w:ascii="Calibri" w:hAnsi="Calibri" w:cs="Calibri"/>
          <w:b/>
          <w:sz w:val="24"/>
          <w:szCs w:val="24"/>
        </w:rPr>
        <w:t xml:space="preserve"> / Contribution du projet au</w:t>
      </w:r>
      <w:r w:rsidR="00FB465B">
        <w:rPr>
          <w:rFonts w:ascii="Calibri" w:hAnsi="Calibri" w:cs="Calibri"/>
          <w:b/>
          <w:sz w:val="24"/>
          <w:szCs w:val="24"/>
        </w:rPr>
        <w:t xml:space="preserve">x critères de sélection de l’appel à </w:t>
      </w:r>
      <w:r w:rsidR="007E3B98">
        <w:rPr>
          <w:rFonts w:ascii="Calibri" w:hAnsi="Calibri" w:cs="Calibri"/>
          <w:b/>
          <w:sz w:val="24"/>
          <w:szCs w:val="24"/>
        </w:rPr>
        <w:t>projets</w:t>
      </w:r>
    </w:p>
    <w:p w14:paraId="477A5377" w14:textId="77777777" w:rsidR="00E705C0" w:rsidRDefault="00FB465B" w:rsidP="00FB465B">
      <w:pPr>
        <w:jc w:val="both"/>
        <w:rPr>
          <w:rFonts w:ascii="Calibri" w:hAnsi="Calibri" w:cs="Calibri"/>
        </w:rPr>
      </w:pPr>
      <w:bookmarkStart w:id="8" w:name="_Hlk97634542"/>
      <w:bookmarkEnd w:id="7"/>
      <w:r>
        <w:rPr>
          <w:rFonts w:ascii="Calibri" w:hAnsi="Calibri" w:cs="Calibri"/>
        </w:rPr>
        <w:t xml:space="preserve">Pour compléter cet item, se reporter à l’appel à </w:t>
      </w:r>
      <w:r w:rsidR="007E3B98">
        <w:rPr>
          <w:rFonts w:ascii="Calibri" w:hAnsi="Calibri" w:cs="Calibri"/>
        </w:rPr>
        <w:t xml:space="preserve">projets </w:t>
      </w:r>
      <w:r w:rsidR="0036426D">
        <w:rPr>
          <w:rFonts w:ascii="Calibri" w:hAnsi="Calibri" w:cs="Calibri"/>
        </w:rPr>
        <w:t>qui détaille les critères d</w:t>
      </w:r>
      <w:r>
        <w:rPr>
          <w:rFonts w:ascii="Calibri" w:hAnsi="Calibri" w:cs="Calibri"/>
        </w:rPr>
        <w:t>e sélection</w:t>
      </w:r>
      <w:r w:rsidR="0036426D">
        <w:rPr>
          <w:rFonts w:ascii="Calibri" w:hAnsi="Calibri" w:cs="Calibri"/>
        </w:rPr>
        <w:t xml:space="preserve"> et justifier de la contribution</w:t>
      </w:r>
      <w:r w:rsidR="00546E90">
        <w:rPr>
          <w:rFonts w:ascii="Calibri" w:hAnsi="Calibri" w:cs="Calibri"/>
        </w:rPr>
        <w:t xml:space="preserve"> du projet à chacun de ces critères</w:t>
      </w:r>
      <w:r w:rsidR="00C35F71">
        <w:rPr>
          <w:rFonts w:ascii="Calibri" w:hAnsi="Calibri" w:cs="Calibri"/>
        </w:rPr>
        <w:t> :</w:t>
      </w:r>
    </w:p>
    <w:p w14:paraId="0A2C8393" w14:textId="68C04297" w:rsidR="002718DD" w:rsidRPr="00870AF0" w:rsidRDefault="002718DD" w:rsidP="00FB465B">
      <w:pPr>
        <w:jc w:val="both"/>
        <w:rPr>
          <w:rFonts w:ascii="Calibri" w:hAnsi="Calibri" w:cs="Calibri"/>
          <w:color w:val="7030A0"/>
        </w:rPr>
      </w:pPr>
    </w:p>
    <w:p w14:paraId="6BB62CEE" w14:textId="77777777" w:rsidR="00FF320E" w:rsidRPr="00CA5D3C" w:rsidRDefault="00FF320E" w:rsidP="004677BC">
      <w:pPr>
        <w:jc w:val="both"/>
        <w:rPr>
          <w:rFonts w:ascii="Calibri" w:hAnsi="Calibri" w:cs="Calibri"/>
          <w:u w:val="single"/>
        </w:rPr>
      </w:pPr>
      <w:r w:rsidRPr="00CA5D3C">
        <w:rPr>
          <w:rFonts w:ascii="Calibri" w:hAnsi="Calibri" w:cs="Calibri"/>
          <w:u w:val="single"/>
        </w:rPr>
        <w:t>Intégration du projet dans une démarche territoriale ou une stratégie plus globale :</w:t>
      </w:r>
    </w:p>
    <w:p w14:paraId="2A8D7C0F" w14:textId="26C442B2" w:rsidR="002718DD" w:rsidRPr="00CA5D3C" w:rsidRDefault="007E24B9" w:rsidP="00FB465B">
      <w:pPr>
        <w:jc w:val="both"/>
        <w:rPr>
          <w:rFonts w:ascii="Calibri" w:hAnsi="Calibri" w:cs="Calibri"/>
        </w:rPr>
      </w:pPr>
      <w:r w:rsidRPr="00CA5D3C">
        <w:rPr>
          <w:rFonts w:ascii="Calibri" w:hAnsi="Calibri" w:cs="Calibri"/>
        </w:rPr>
        <w:t>Il s’agit de décrire le</w:t>
      </w:r>
      <w:r w:rsidR="00FF320E" w:rsidRPr="00CA5D3C">
        <w:rPr>
          <w:rFonts w:ascii="Calibri" w:hAnsi="Calibri" w:cs="Calibri"/>
        </w:rPr>
        <w:t xml:space="preserve"> caractère structurant du projet pour les domaines de spécialisation et/ou technologies clés concerné</w:t>
      </w:r>
      <w:r w:rsidRPr="00CA5D3C">
        <w:rPr>
          <w:rFonts w:ascii="Calibri" w:hAnsi="Calibri" w:cs="Calibri"/>
        </w:rPr>
        <w:t> : impact du projet sur le renforcement des liens avec des laboratoires académiques ou avec le pôle de compétitivité, le cluster ou les filières économiques régionales concernées</w:t>
      </w:r>
      <w:r w:rsidR="002718DD" w:rsidRPr="00CA5D3C">
        <w:rPr>
          <w:rFonts w:ascii="Calibri" w:hAnsi="Calibri" w:cs="Calibri"/>
        </w:rPr>
        <w:t> :</w:t>
      </w:r>
    </w:p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2718DD" w:rsidRPr="00870AF0" w14:paraId="116D2BC4" w14:textId="77777777" w:rsidTr="001A35EE">
        <w:trPr>
          <w:trHeight w:val="109"/>
        </w:trPr>
        <w:tc>
          <w:tcPr>
            <w:tcW w:w="14913" w:type="dxa"/>
            <w:shd w:val="clear" w:color="auto" w:fill="auto"/>
          </w:tcPr>
          <w:p w14:paraId="761C327F" w14:textId="77777777" w:rsidR="002718DD" w:rsidRPr="00870AF0" w:rsidRDefault="002718DD" w:rsidP="00F17D7C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  <w:p w14:paraId="1D5C9F65" w14:textId="77777777" w:rsidR="002718DD" w:rsidRDefault="002718DD" w:rsidP="00F17D7C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  <w:p w14:paraId="2834DF98" w14:textId="4A0A4AF2" w:rsidR="008809D8" w:rsidRDefault="008809D8" w:rsidP="00F17D7C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  <w:p w14:paraId="07EA0740" w14:textId="77777777" w:rsidR="008809D8" w:rsidRDefault="008809D8" w:rsidP="00F17D7C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  <w:p w14:paraId="32CA2EAB" w14:textId="055BA77B" w:rsidR="008809D8" w:rsidRPr="00870AF0" w:rsidRDefault="008809D8" w:rsidP="00F17D7C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</w:tc>
      </w:tr>
    </w:tbl>
    <w:p w14:paraId="52C1D21E" w14:textId="77777777" w:rsidR="002718DD" w:rsidRPr="00CA5D3C" w:rsidRDefault="002718DD" w:rsidP="00FB465B">
      <w:pPr>
        <w:jc w:val="both"/>
        <w:rPr>
          <w:rFonts w:ascii="Calibri" w:hAnsi="Calibri" w:cs="Calibri"/>
          <w:highlight w:val="yellow"/>
        </w:rPr>
      </w:pPr>
    </w:p>
    <w:p w14:paraId="46E69B20" w14:textId="5B176F4D" w:rsidR="00FF320E" w:rsidRPr="00CA5D3C" w:rsidRDefault="007E24B9" w:rsidP="00FB465B">
      <w:pPr>
        <w:jc w:val="both"/>
        <w:rPr>
          <w:rFonts w:ascii="Calibri" w:hAnsi="Calibri" w:cs="Calibri"/>
        </w:rPr>
      </w:pPr>
      <w:r w:rsidRPr="00CA5D3C">
        <w:rPr>
          <w:rFonts w:ascii="Calibri" w:hAnsi="Calibri" w:cs="Calibri"/>
        </w:rPr>
        <w:t>Impact escompté en termes de brevets</w:t>
      </w:r>
      <w:r w:rsidR="002718DD" w:rsidRPr="00CA5D3C">
        <w:rPr>
          <w:rFonts w:ascii="Calibri" w:hAnsi="Calibri" w:cs="Calibri"/>
        </w:rPr>
        <w:t xml:space="preserve"> </w:t>
      </w:r>
      <w:r w:rsidR="002718DD" w:rsidRPr="00CA5D3C">
        <w:rPr>
          <w:rFonts w:ascii="Calibri" w:hAnsi="Calibri" w:cs="Calibri"/>
          <w:i/>
          <w:iCs/>
        </w:rPr>
        <w:t>(nombre de nouveaux brevets déposés en région dans les 3 ans qui suivent le projet FEDER</w:t>
      </w:r>
      <w:r w:rsidR="002F6954" w:rsidRPr="00CA5D3C">
        <w:rPr>
          <w:rFonts w:ascii="Calibri" w:hAnsi="Calibri" w:cs="Calibri"/>
          <w:i/>
          <w:iCs/>
        </w:rPr>
        <w:t xml:space="preserve"> en détaillant vos projections</w:t>
      </w:r>
      <w:r w:rsidR="00962998" w:rsidRPr="00CA5D3C">
        <w:rPr>
          <w:rFonts w:ascii="Calibri" w:hAnsi="Calibri" w:cs="Calibri"/>
          <w:i/>
          <w:iCs/>
        </w:rPr>
        <w:t>) :</w:t>
      </w:r>
    </w:p>
    <w:bookmarkEnd w:id="8"/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E705C0" w:rsidRPr="00870AF0" w14:paraId="3210B6CE" w14:textId="77777777" w:rsidTr="001A35EE">
        <w:trPr>
          <w:trHeight w:val="109"/>
        </w:trPr>
        <w:tc>
          <w:tcPr>
            <w:tcW w:w="14913" w:type="dxa"/>
            <w:shd w:val="clear" w:color="auto" w:fill="auto"/>
          </w:tcPr>
          <w:p w14:paraId="6ED2C2DE" w14:textId="0F728FC1" w:rsidR="0083231C" w:rsidRDefault="0083231C" w:rsidP="00DF4EBB">
            <w:pPr>
              <w:rPr>
                <w:rFonts w:ascii="Calibri" w:hAnsi="Calibri" w:cs="Calibri"/>
                <w:color w:val="7030A0"/>
                <w:szCs w:val="32"/>
              </w:rPr>
            </w:pPr>
          </w:p>
          <w:p w14:paraId="3901A82B" w14:textId="3824D3DA" w:rsidR="008809D8" w:rsidRDefault="008809D8" w:rsidP="00DF4EBB">
            <w:pPr>
              <w:rPr>
                <w:rFonts w:ascii="Calibri" w:hAnsi="Calibri" w:cs="Calibri"/>
                <w:color w:val="7030A0"/>
                <w:szCs w:val="32"/>
              </w:rPr>
            </w:pPr>
          </w:p>
          <w:p w14:paraId="77E03579" w14:textId="77777777" w:rsidR="008809D8" w:rsidRDefault="008809D8" w:rsidP="00DF4EBB">
            <w:pPr>
              <w:rPr>
                <w:rFonts w:ascii="Calibri" w:hAnsi="Calibri" w:cs="Calibri"/>
                <w:color w:val="7030A0"/>
                <w:szCs w:val="32"/>
              </w:rPr>
            </w:pPr>
          </w:p>
          <w:p w14:paraId="222A40F2" w14:textId="77777777" w:rsidR="008809D8" w:rsidRPr="00870AF0" w:rsidRDefault="008809D8" w:rsidP="00DF4EBB">
            <w:pPr>
              <w:rPr>
                <w:rFonts w:ascii="Calibri" w:hAnsi="Calibri" w:cs="Calibri"/>
                <w:color w:val="7030A0"/>
                <w:szCs w:val="32"/>
              </w:rPr>
            </w:pPr>
          </w:p>
          <w:p w14:paraId="268AB363" w14:textId="77777777" w:rsidR="0083231C" w:rsidRPr="00870AF0" w:rsidRDefault="0083231C" w:rsidP="00DF4EBB">
            <w:pPr>
              <w:rPr>
                <w:rFonts w:ascii="Calibri" w:hAnsi="Calibri" w:cs="Calibri"/>
                <w:color w:val="7030A0"/>
                <w:szCs w:val="32"/>
              </w:rPr>
            </w:pPr>
          </w:p>
        </w:tc>
      </w:tr>
    </w:tbl>
    <w:p w14:paraId="4641CE82" w14:textId="2D0A91D7" w:rsidR="00C43E91" w:rsidRPr="00870AF0" w:rsidRDefault="00C43E91" w:rsidP="00674607">
      <w:pPr>
        <w:rPr>
          <w:rFonts w:ascii="Calibri" w:hAnsi="Calibri" w:cs="Calibri"/>
          <w:color w:val="7030A0"/>
        </w:rPr>
      </w:pPr>
    </w:p>
    <w:p w14:paraId="2582AE50" w14:textId="145022F0" w:rsidR="002718DD" w:rsidRPr="00CA5D3C" w:rsidRDefault="002718DD" w:rsidP="004677BC">
      <w:pPr>
        <w:jc w:val="both"/>
        <w:rPr>
          <w:rFonts w:ascii="Calibri" w:hAnsi="Calibri" w:cs="Calibri"/>
          <w:u w:val="single"/>
        </w:rPr>
      </w:pPr>
      <w:r w:rsidRPr="00CA5D3C">
        <w:rPr>
          <w:rFonts w:ascii="Calibri" w:hAnsi="Calibri" w:cs="Calibri"/>
          <w:u w:val="single"/>
        </w:rPr>
        <w:t xml:space="preserve">Maturité du </w:t>
      </w:r>
      <w:r w:rsidR="0091388E" w:rsidRPr="00CA5D3C">
        <w:rPr>
          <w:rFonts w:ascii="Calibri" w:hAnsi="Calibri" w:cs="Calibri"/>
          <w:u w:val="single"/>
        </w:rPr>
        <w:t>projet :</w:t>
      </w:r>
    </w:p>
    <w:p w14:paraId="2165EB56" w14:textId="520C8BCD" w:rsidR="002718DD" w:rsidRPr="00CA5D3C" w:rsidRDefault="002718DD" w:rsidP="002718DD">
      <w:pPr>
        <w:jc w:val="both"/>
        <w:rPr>
          <w:rFonts w:ascii="Calibri" w:hAnsi="Calibri" w:cs="Calibri"/>
          <w:i/>
          <w:iCs/>
        </w:rPr>
      </w:pPr>
      <w:r w:rsidRPr="00CA5D3C">
        <w:rPr>
          <w:rFonts w:ascii="Calibri" w:hAnsi="Calibri" w:cs="Calibri"/>
        </w:rPr>
        <w:t xml:space="preserve">Cela permet de comprendre la mise en œuvre opérationnelle par l’équipe « projet » </w:t>
      </w:r>
      <w:r w:rsidRPr="00CA5D3C">
        <w:rPr>
          <w:rFonts w:ascii="Calibri" w:hAnsi="Calibri" w:cs="Calibri"/>
          <w:i/>
          <w:iCs/>
        </w:rPr>
        <w:t>(</w:t>
      </w:r>
      <w:r w:rsidR="00471705" w:rsidRPr="00CA5D3C">
        <w:rPr>
          <w:rFonts w:ascii="Calibri" w:hAnsi="Calibri" w:cs="Calibri"/>
          <w:i/>
          <w:iCs/>
        </w:rPr>
        <w:t xml:space="preserve">détailler par exemple ci-après les </w:t>
      </w:r>
      <w:r w:rsidRPr="00CA5D3C">
        <w:rPr>
          <w:rFonts w:ascii="Calibri" w:hAnsi="Calibri" w:cs="Calibri"/>
          <w:i/>
          <w:iCs/>
        </w:rPr>
        <w:t>gouvernance</w:t>
      </w:r>
      <w:r w:rsidR="00FE040C" w:rsidRPr="00CA5D3C">
        <w:rPr>
          <w:rFonts w:ascii="Calibri" w:hAnsi="Calibri" w:cs="Calibri"/>
          <w:i/>
          <w:iCs/>
        </w:rPr>
        <w:t>s</w:t>
      </w:r>
      <w:r w:rsidR="00962998" w:rsidRPr="00CA5D3C">
        <w:rPr>
          <w:rFonts w:ascii="Calibri" w:hAnsi="Calibri" w:cs="Calibri"/>
          <w:i/>
          <w:iCs/>
        </w:rPr>
        <w:t xml:space="preserve"> et les </w:t>
      </w:r>
      <w:r w:rsidRPr="00CA5D3C">
        <w:rPr>
          <w:rFonts w:cs="Arial"/>
          <w:i/>
          <w:iCs/>
        </w:rPr>
        <w:t xml:space="preserve">jalons </w:t>
      </w:r>
      <w:r w:rsidRPr="00CA5D3C">
        <w:rPr>
          <w:rFonts w:ascii="Calibri" w:hAnsi="Calibri" w:cs="Calibri"/>
          <w:i/>
          <w:iCs/>
        </w:rPr>
        <w:t>décisionnel</w:t>
      </w:r>
      <w:r w:rsidR="00FE040C" w:rsidRPr="00CA5D3C">
        <w:rPr>
          <w:rFonts w:ascii="Calibri" w:hAnsi="Calibri" w:cs="Calibri"/>
          <w:i/>
          <w:iCs/>
        </w:rPr>
        <w:t>s</w:t>
      </w:r>
      <w:r w:rsidRPr="00CA5D3C">
        <w:rPr>
          <w:rFonts w:cs="Arial"/>
          <w:i/>
          <w:iCs/>
        </w:rPr>
        <w:t>, gestion des risques, description et anticipation des coûts du projet et des moyens à mobiliser, etc.)</w:t>
      </w:r>
    </w:p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2718DD" w:rsidRPr="00870AF0" w14:paraId="68189945" w14:textId="77777777" w:rsidTr="001A35EE">
        <w:trPr>
          <w:trHeight w:val="109"/>
        </w:trPr>
        <w:tc>
          <w:tcPr>
            <w:tcW w:w="14913" w:type="dxa"/>
            <w:shd w:val="clear" w:color="auto" w:fill="auto"/>
          </w:tcPr>
          <w:p w14:paraId="5E020587" w14:textId="77777777" w:rsidR="002718DD" w:rsidRPr="00870AF0" w:rsidRDefault="002718DD" w:rsidP="00EA6318">
            <w:pPr>
              <w:rPr>
                <w:rFonts w:ascii="Calibri" w:hAnsi="Calibri" w:cs="Calibri"/>
                <w:color w:val="7030A0"/>
                <w:szCs w:val="32"/>
              </w:rPr>
            </w:pPr>
          </w:p>
          <w:p w14:paraId="43B8E32A" w14:textId="77777777" w:rsidR="002718DD" w:rsidRDefault="002718DD" w:rsidP="00EA6318">
            <w:pPr>
              <w:rPr>
                <w:rFonts w:ascii="Calibri" w:hAnsi="Calibri" w:cs="Calibri"/>
                <w:color w:val="7030A0"/>
                <w:szCs w:val="32"/>
              </w:rPr>
            </w:pPr>
          </w:p>
          <w:p w14:paraId="50DCC169" w14:textId="77777777" w:rsidR="008809D8" w:rsidRDefault="008809D8" w:rsidP="00EA6318">
            <w:pPr>
              <w:rPr>
                <w:rFonts w:ascii="Calibri" w:hAnsi="Calibri" w:cs="Calibri"/>
                <w:color w:val="7030A0"/>
                <w:szCs w:val="32"/>
              </w:rPr>
            </w:pPr>
          </w:p>
          <w:p w14:paraId="0E9AEA3B" w14:textId="26EF9967" w:rsidR="008809D8" w:rsidRPr="00870AF0" w:rsidRDefault="008809D8" w:rsidP="00EA6318">
            <w:pPr>
              <w:rPr>
                <w:rFonts w:ascii="Calibri" w:hAnsi="Calibri" w:cs="Calibri"/>
                <w:color w:val="7030A0"/>
                <w:szCs w:val="32"/>
              </w:rPr>
            </w:pPr>
          </w:p>
        </w:tc>
      </w:tr>
    </w:tbl>
    <w:p w14:paraId="22705A0F" w14:textId="77777777" w:rsidR="004677BC" w:rsidRDefault="004677BC" w:rsidP="004677BC">
      <w:pPr>
        <w:jc w:val="both"/>
        <w:rPr>
          <w:rFonts w:ascii="Calibri" w:hAnsi="Calibri" w:cs="Calibri"/>
          <w:color w:val="7030A0"/>
          <w:u w:val="single"/>
        </w:rPr>
      </w:pPr>
    </w:p>
    <w:p w14:paraId="2249BF5D" w14:textId="5F24D0EF" w:rsidR="002718DD" w:rsidRPr="00CA5D3C" w:rsidRDefault="002718DD" w:rsidP="004677BC">
      <w:pPr>
        <w:jc w:val="both"/>
        <w:rPr>
          <w:rFonts w:ascii="Calibri" w:hAnsi="Calibri" w:cs="Calibri"/>
          <w:u w:val="single"/>
        </w:rPr>
      </w:pPr>
      <w:r w:rsidRPr="00CA5D3C">
        <w:rPr>
          <w:rFonts w:ascii="Calibri" w:hAnsi="Calibri" w:cs="Calibri"/>
          <w:u w:val="single"/>
        </w:rPr>
        <w:t xml:space="preserve">Dimension innovante du projet : </w:t>
      </w:r>
    </w:p>
    <w:p w14:paraId="023F2A01" w14:textId="40383672" w:rsidR="002718DD" w:rsidRPr="00CA5D3C" w:rsidRDefault="002718DD" w:rsidP="002718DD">
      <w:pPr>
        <w:jc w:val="both"/>
        <w:rPr>
          <w:rFonts w:ascii="Calibri" w:hAnsi="Calibri" w:cs="Calibri"/>
        </w:rPr>
      </w:pPr>
      <w:r w:rsidRPr="00CA5D3C">
        <w:rPr>
          <w:rFonts w:ascii="Calibri" w:hAnsi="Calibri" w:cs="Calibri"/>
        </w:rPr>
        <w:t xml:space="preserve">Il s’agit de comprendre le caractère novateur du projet, </w:t>
      </w:r>
      <w:r w:rsidR="00962998" w:rsidRPr="00CA5D3C">
        <w:rPr>
          <w:rFonts w:ascii="Calibri" w:hAnsi="Calibri" w:cs="Calibri"/>
        </w:rPr>
        <w:t>é</w:t>
      </w:r>
      <w:r w:rsidRPr="00CA5D3C">
        <w:rPr>
          <w:rFonts w:ascii="Calibri" w:hAnsi="Calibri" w:cs="Calibri"/>
        </w:rPr>
        <w:t>tat de l’art, procédés ou produit inédits, rupture ou levées de verrous technologiques,</w:t>
      </w:r>
      <w:r w:rsidR="00F24CE6" w:rsidRPr="00CA5D3C">
        <w:rPr>
          <w:rFonts w:ascii="Calibri" w:hAnsi="Calibri" w:cs="Calibri"/>
        </w:rPr>
        <w:t xml:space="preserve"> i</w:t>
      </w:r>
      <w:r w:rsidRPr="00CA5D3C">
        <w:rPr>
          <w:rFonts w:ascii="Calibri" w:hAnsi="Calibri" w:cs="Calibri"/>
        </w:rPr>
        <w:t>nnovation</w:t>
      </w:r>
      <w:r w:rsidR="00962998" w:rsidRPr="00CA5D3C">
        <w:rPr>
          <w:rFonts w:ascii="Calibri" w:hAnsi="Calibri" w:cs="Calibri"/>
        </w:rPr>
        <w:t xml:space="preserve"> </w:t>
      </w:r>
      <w:r w:rsidRPr="00CA5D3C">
        <w:rPr>
          <w:rFonts w:ascii="Calibri" w:hAnsi="Calibri" w:cs="Calibri"/>
        </w:rPr>
        <w:t>de type technologique (visant le produit et/ou les process</w:t>
      </w:r>
      <w:r w:rsidR="00962998" w:rsidRPr="00CA5D3C">
        <w:rPr>
          <w:rFonts w:ascii="Calibri" w:hAnsi="Calibri" w:cs="Calibri"/>
        </w:rPr>
        <w:t>)</w:t>
      </w:r>
      <w:r w:rsidRPr="00CA5D3C">
        <w:rPr>
          <w:rFonts w:ascii="Calibri" w:hAnsi="Calibri" w:cs="Calibri"/>
        </w:rPr>
        <w:t xml:space="preserve">, économique ou organisationnelle. </w:t>
      </w:r>
    </w:p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2718DD" w:rsidRPr="004677BC" w14:paraId="605123B4" w14:textId="77777777" w:rsidTr="001A35EE">
        <w:trPr>
          <w:trHeight w:val="109"/>
        </w:trPr>
        <w:tc>
          <w:tcPr>
            <w:tcW w:w="14913" w:type="dxa"/>
            <w:shd w:val="clear" w:color="auto" w:fill="auto"/>
          </w:tcPr>
          <w:p w14:paraId="4C3B2C53" w14:textId="3FF4AD70" w:rsidR="002718DD" w:rsidRPr="004677BC" w:rsidRDefault="002718DD" w:rsidP="004677BC">
            <w:pPr>
              <w:jc w:val="both"/>
              <w:rPr>
                <w:rFonts w:ascii="Calibri" w:hAnsi="Calibri" w:cs="Calibri"/>
                <w:color w:val="7030A0"/>
                <w:u w:val="single"/>
              </w:rPr>
            </w:pPr>
          </w:p>
          <w:p w14:paraId="28AE88CA" w14:textId="4AC284D3" w:rsidR="008809D8" w:rsidRPr="004677BC" w:rsidRDefault="008809D8" w:rsidP="004677BC">
            <w:pPr>
              <w:jc w:val="both"/>
              <w:rPr>
                <w:rFonts w:ascii="Calibri" w:hAnsi="Calibri" w:cs="Calibri"/>
                <w:color w:val="7030A0"/>
                <w:u w:val="single"/>
              </w:rPr>
            </w:pPr>
          </w:p>
          <w:p w14:paraId="236E6B85" w14:textId="77777777" w:rsidR="008809D8" w:rsidRPr="004677BC" w:rsidRDefault="008809D8" w:rsidP="004677BC">
            <w:pPr>
              <w:jc w:val="both"/>
              <w:rPr>
                <w:rFonts w:ascii="Calibri" w:hAnsi="Calibri" w:cs="Calibri"/>
                <w:color w:val="7030A0"/>
                <w:u w:val="single"/>
              </w:rPr>
            </w:pPr>
          </w:p>
          <w:p w14:paraId="15203C55" w14:textId="77777777" w:rsidR="002718DD" w:rsidRPr="004677BC" w:rsidRDefault="002718DD" w:rsidP="004677BC">
            <w:pPr>
              <w:jc w:val="both"/>
              <w:rPr>
                <w:rFonts w:ascii="Calibri" w:hAnsi="Calibri" w:cs="Calibri"/>
                <w:color w:val="7030A0"/>
                <w:u w:val="single"/>
              </w:rPr>
            </w:pPr>
          </w:p>
          <w:p w14:paraId="10B73AA2" w14:textId="77777777" w:rsidR="002718DD" w:rsidRPr="004677BC" w:rsidRDefault="002718DD" w:rsidP="004677BC">
            <w:pPr>
              <w:jc w:val="both"/>
              <w:rPr>
                <w:rFonts w:ascii="Calibri" w:hAnsi="Calibri" w:cs="Calibri"/>
                <w:color w:val="7030A0"/>
                <w:u w:val="single"/>
              </w:rPr>
            </w:pPr>
          </w:p>
        </w:tc>
      </w:tr>
    </w:tbl>
    <w:p w14:paraId="321508B8" w14:textId="77777777" w:rsidR="00F24CE6" w:rsidRPr="004677BC" w:rsidRDefault="00F24CE6" w:rsidP="004677BC">
      <w:pPr>
        <w:jc w:val="both"/>
        <w:rPr>
          <w:rFonts w:ascii="Calibri" w:hAnsi="Calibri" w:cs="Calibri"/>
          <w:color w:val="7030A0"/>
          <w:u w:val="single"/>
        </w:rPr>
      </w:pPr>
    </w:p>
    <w:p w14:paraId="21FC5E36" w14:textId="5CCFFC75" w:rsidR="00310DD5" w:rsidRPr="00CA5D3C" w:rsidRDefault="00471705" w:rsidP="004677BC">
      <w:pPr>
        <w:jc w:val="both"/>
        <w:rPr>
          <w:rFonts w:ascii="Calibri" w:hAnsi="Calibri" w:cs="Calibri"/>
          <w:u w:val="single"/>
        </w:rPr>
      </w:pPr>
      <w:r w:rsidRPr="00CA5D3C">
        <w:rPr>
          <w:rFonts w:ascii="Calibri" w:hAnsi="Calibri" w:cs="Calibri"/>
          <w:u w:val="single"/>
        </w:rPr>
        <w:t>P</w:t>
      </w:r>
      <w:r w:rsidR="00310DD5" w:rsidRPr="00CA5D3C">
        <w:rPr>
          <w:rFonts w:ascii="Calibri" w:hAnsi="Calibri" w:cs="Calibri"/>
          <w:u w:val="single"/>
        </w:rPr>
        <w:t xml:space="preserve">lus-value du projet dans son domaine ou sur le territoire : </w:t>
      </w:r>
    </w:p>
    <w:p w14:paraId="1E232153" w14:textId="6BFC4A1E" w:rsidR="00152448" w:rsidRPr="00CA5D3C" w:rsidRDefault="007B2869" w:rsidP="00471705">
      <w:pPr>
        <w:jc w:val="both"/>
        <w:rPr>
          <w:rFonts w:ascii="Calibri" w:hAnsi="Calibri" w:cs="Calibri"/>
          <w:szCs w:val="32"/>
        </w:rPr>
      </w:pPr>
      <w:r w:rsidRPr="00CA5D3C">
        <w:rPr>
          <w:rFonts w:ascii="Calibri" w:hAnsi="Calibri" w:cs="Calibri"/>
          <w:szCs w:val="32"/>
        </w:rPr>
        <w:t>Impact escompté en termes d’emploi</w:t>
      </w:r>
      <w:r w:rsidR="00F24CE6" w:rsidRPr="00CA5D3C">
        <w:rPr>
          <w:rFonts w:ascii="Calibri" w:hAnsi="Calibri" w:cs="Calibri"/>
          <w:szCs w:val="32"/>
        </w:rPr>
        <w:t>s</w:t>
      </w:r>
      <w:r w:rsidRPr="00CA5D3C">
        <w:rPr>
          <w:rFonts w:ascii="Calibri" w:hAnsi="Calibri" w:cs="Calibri"/>
          <w:szCs w:val="32"/>
        </w:rPr>
        <w:t xml:space="preserve"> dans les domaines de spécialisation et/ou technologies clés (Nb d’emplois directs en création nette pendant ou dans les 3 ans qui suivent le projet)</w:t>
      </w:r>
      <w:r w:rsidR="00152448" w:rsidRPr="00CA5D3C">
        <w:rPr>
          <w:rFonts w:ascii="Calibri" w:hAnsi="Calibri" w:cs="Calibri"/>
          <w:szCs w:val="32"/>
        </w:rPr>
        <w:t>.</w:t>
      </w:r>
      <w:r w:rsidR="008D33C9" w:rsidRPr="00CA5D3C">
        <w:rPr>
          <w:rFonts w:ascii="Calibri" w:hAnsi="Calibri" w:cs="Calibri"/>
          <w:szCs w:val="32"/>
        </w:rPr>
        <w:t xml:space="preserve"> </w:t>
      </w:r>
      <w:r w:rsidR="00152448" w:rsidRPr="00CA5D3C">
        <w:rPr>
          <w:rFonts w:ascii="Calibri" w:hAnsi="Calibri" w:cs="Calibri"/>
          <w:szCs w:val="32"/>
        </w:rPr>
        <w:t>La création de ces nouveaux postes doit être générée directement par l’impact du projet (phase d’industrialisation post RDI par exemple)</w:t>
      </w:r>
    </w:p>
    <w:p w14:paraId="69B70060" w14:textId="585D2830" w:rsidR="007B2869" w:rsidRPr="00CA5D3C" w:rsidRDefault="00152448" w:rsidP="00471705">
      <w:pPr>
        <w:jc w:val="both"/>
        <w:rPr>
          <w:rFonts w:ascii="Calibri" w:hAnsi="Calibri" w:cs="Calibri"/>
          <w:szCs w:val="32"/>
        </w:rPr>
      </w:pPr>
      <w:r w:rsidRPr="00CA5D3C">
        <w:rPr>
          <w:rFonts w:ascii="Calibri" w:hAnsi="Calibri" w:cs="Calibri"/>
          <w:szCs w:val="32"/>
        </w:rPr>
        <w:t xml:space="preserve">Préciser comment vous avez établi cette projection et de </w:t>
      </w:r>
      <w:r w:rsidR="008D33C9" w:rsidRPr="00CA5D3C">
        <w:rPr>
          <w:rFonts w:ascii="Calibri" w:hAnsi="Calibri" w:cs="Calibri"/>
          <w:szCs w:val="32"/>
        </w:rPr>
        <w:t>détailler la typologie d’emplois.</w:t>
      </w:r>
      <w:r w:rsidR="007B2869" w:rsidRPr="00CA5D3C">
        <w:rPr>
          <w:rFonts w:ascii="Calibri" w:hAnsi="Calibri" w:cs="Calibri"/>
          <w:szCs w:val="32"/>
        </w:rPr>
        <w:t xml:space="preserve">  </w:t>
      </w:r>
    </w:p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310DD5" w:rsidRPr="00870AF0" w14:paraId="1B5E4434" w14:textId="77777777" w:rsidTr="001A35EE">
        <w:trPr>
          <w:trHeight w:val="109"/>
        </w:trPr>
        <w:tc>
          <w:tcPr>
            <w:tcW w:w="14913" w:type="dxa"/>
            <w:shd w:val="clear" w:color="auto" w:fill="auto"/>
          </w:tcPr>
          <w:p w14:paraId="1F7AF26A" w14:textId="77777777" w:rsidR="00310DD5" w:rsidRPr="00870AF0" w:rsidRDefault="00310DD5">
            <w:pPr>
              <w:rPr>
                <w:rFonts w:ascii="Calibri" w:hAnsi="Calibri" w:cs="Calibri"/>
                <w:color w:val="7030A0"/>
                <w:szCs w:val="32"/>
              </w:rPr>
            </w:pPr>
          </w:p>
          <w:p w14:paraId="6F387E88" w14:textId="5E1F9120" w:rsidR="00310DD5" w:rsidRDefault="00310DD5">
            <w:pPr>
              <w:rPr>
                <w:rFonts w:ascii="Calibri" w:hAnsi="Calibri" w:cs="Calibri"/>
                <w:color w:val="7030A0"/>
                <w:szCs w:val="32"/>
              </w:rPr>
            </w:pPr>
          </w:p>
          <w:p w14:paraId="7C0F6139" w14:textId="7511B76C" w:rsidR="008809D8" w:rsidRDefault="008809D8">
            <w:pPr>
              <w:rPr>
                <w:rFonts w:ascii="Calibri" w:hAnsi="Calibri" w:cs="Calibri"/>
                <w:color w:val="7030A0"/>
                <w:szCs w:val="32"/>
              </w:rPr>
            </w:pPr>
          </w:p>
          <w:p w14:paraId="43B6A3D8" w14:textId="77777777" w:rsidR="008809D8" w:rsidRPr="00870AF0" w:rsidRDefault="008809D8">
            <w:pPr>
              <w:rPr>
                <w:rFonts w:ascii="Calibri" w:hAnsi="Calibri" w:cs="Calibri"/>
                <w:color w:val="7030A0"/>
                <w:szCs w:val="32"/>
              </w:rPr>
            </w:pPr>
          </w:p>
          <w:p w14:paraId="72289EBA" w14:textId="77777777" w:rsidR="00310DD5" w:rsidRPr="00870AF0" w:rsidRDefault="00310DD5">
            <w:pPr>
              <w:rPr>
                <w:rFonts w:ascii="Calibri" w:hAnsi="Calibri" w:cs="Calibri"/>
                <w:color w:val="7030A0"/>
                <w:szCs w:val="32"/>
              </w:rPr>
            </w:pPr>
          </w:p>
        </w:tc>
      </w:tr>
    </w:tbl>
    <w:p w14:paraId="4B74A788" w14:textId="77777777" w:rsidR="00471705" w:rsidRPr="004677BC" w:rsidRDefault="00471705" w:rsidP="004677BC">
      <w:pPr>
        <w:jc w:val="both"/>
        <w:rPr>
          <w:rFonts w:ascii="Calibri" w:hAnsi="Calibri" w:cs="Calibri"/>
          <w:color w:val="7030A0"/>
          <w:u w:val="single"/>
        </w:rPr>
      </w:pPr>
    </w:p>
    <w:p w14:paraId="554BD815" w14:textId="48B4417B" w:rsidR="00471705" w:rsidRPr="00CA5D3C" w:rsidRDefault="00471705" w:rsidP="004677BC">
      <w:pPr>
        <w:jc w:val="both"/>
        <w:rPr>
          <w:rFonts w:ascii="Calibri" w:hAnsi="Calibri" w:cs="Calibri"/>
        </w:rPr>
      </w:pPr>
      <w:r w:rsidRPr="00CA5D3C">
        <w:rPr>
          <w:rFonts w:ascii="Calibri" w:hAnsi="Calibri" w:cs="Calibri"/>
          <w:u w:val="single"/>
        </w:rPr>
        <w:t xml:space="preserve">Caractère structurant du projet : </w:t>
      </w:r>
      <w:r w:rsidRPr="00CA5D3C">
        <w:rPr>
          <w:rFonts w:ascii="Calibri" w:hAnsi="Calibri" w:cs="Calibri"/>
        </w:rPr>
        <w:t>Impact du projet dans la chaîne de valeur de l’innovation</w:t>
      </w:r>
      <w:r w:rsidR="00F24CE6" w:rsidRPr="00CA5D3C">
        <w:rPr>
          <w:rFonts w:ascii="Calibri" w:hAnsi="Calibri" w:cs="Calibri"/>
        </w:rPr>
        <w:t>.</w:t>
      </w:r>
      <w:r w:rsidRPr="00CA5D3C">
        <w:rPr>
          <w:rFonts w:ascii="Calibri" w:hAnsi="Calibri" w:cs="Calibri"/>
        </w:rPr>
        <w:t> </w:t>
      </w:r>
    </w:p>
    <w:p w14:paraId="59AD8900" w14:textId="77777777" w:rsidR="00471705" w:rsidRPr="00CA5D3C" w:rsidRDefault="00471705" w:rsidP="00471705">
      <w:pPr>
        <w:rPr>
          <w:rFonts w:ascii="Calibri" w:hAnsi="Calibri" w:cs="Calibri"/>
          <w:szCs w:val="32"/>
        </w:rPr>
      </w:pPr>
      <w:r w:rsidRPr="00CA5D3C">
        <w:rPr>
          <w:rFonts w:ascii="Calibri" w:hAnsi="Calibri" w:cs="Calibri"/>
          <w:szCs w:val="32"/>
        </w:rPr>
        <w:t>Votre projet prévoit-il une analyse des besoins utilisateurs, des tests (en interface simulées, en conditions réelles, etc.), des prototypes ?</w:t>
      </w:r>
    </w:p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471705" w:rsidRPr="00870AF0" w14:paraId="0DFF4119" w14:textId="77777777" w:rsidTr="001A35EE">
        <w:trPr>
          <w:trHeight w:val="109"/>
        </w:trPr>
        <w:tc>
          <w:tcPr>
            <w:tcW w:w="14913" w:type="dxa"/>
            <w:shd w:val="clear" w:color="auto" w:fill="auto"/>
          </w:tcPr>
          <w:p w14:paraId="171FBC83" w14:textId="77777777" w:rsidR="00471705" w:rsidRPr="00870AF0" w:rsidRDefault="00471705" w:rsidP="00EB48AD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  <w:p w14:paraId="378FA078" w14:textId="50B867D0" w:rsidR="00471705" w:rsidRDefault="00471705" w:rsidP="00EB48AD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  <w:p w14:paraId="4D73884E" w14:textId="6440E7D5" w:rsidR="008809D8" w:rsidRDefault="008809D8" w:rsidP="00EB48AD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  <w:p w14:paraId="290ACBDE" w14:textId="77777777" w:rsidR="008809D8" w:rsidRPr="00870AF0" w:rsidRDefault="008809D8" w:rsidP="00EB48AD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  <w:p w14:paraId="1C0BDBE2" w14:textId="77777777" w:rsidR="00471705" w:rsidRPr="00870AF0" w:rsidRDefault="00471705" w:rsidP="00EB48AD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</w:tc>
      </w:tr>
    </w:tbl>
    <w:p w14:paraId="0C4DEF9C" w14:textId="77777777" w:rsidR="004677BC" w:rsidRDefault="004677BC" w:rsidP="004677BC">
      <w:pPr>
        <w:jc w:val="both"/>
        <w:rPr>
          <w:rFonts w:ascii="Calibri" w:hAnsi="Calibri" w:cs="Calibri"/>
          <w:color w:val="7030A0"/>
          <w:szCs w:val="32"/>
        </w:rPr>
      </w:pPr>
    </w:p>
    <w:p w14:paraId="4EF8767E" w14:textId="0D72E87E" w:rsidR="00471705" w:rsidRPr="00CA5D3C" w:rsidRDefault="00471705" w:rsidP="004677BC">
      <w:pPr>
        <w:jc w:val="both"/>
        <w:rPr>
          <w:rFonts w:ascii="Calibri" w:hAnsi="Calibri" w:cs="Calibri"/>
          <w:szCs w:val="32"/>
        </w:rPr>
      </w:pPr>
      <w:r w:rsidRPr="00CA5D3C">
        <w:rPr>
          <w:rFonts w:ascii="Calibri" w:hAnsi="Calibri" w:cs="Calibri"/>
          <w:szCs w:val="32"/>
        </w:rPr>
        <w:t>A l’issue du projet FEDER, quelles seront les suites données à votre projet. Par exemple, votre PME va pouvoir se lancer dans la production/ industrialisation/ commercialisation ou prévoyez-vous d’autres phases de tests par exemple</w:t>
      </w:r>
      <w:r w:rsidR="00F24CE6" w:rsidRPr="00CA5D3C">
        <w:rPr>
          <w:rFonts w:ascii="Calibri" w:hAnsi="Calibri" w:cs="Calibri"/>
          <w:szCs w:val="32"/>
        </w:rPr>
        <w:t> ?</w:t>
      </w:r>
    </w:p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471705" w:rsidRPr="00870AF0" w14:paraId="797EAE2C" w14:textId="77777777" w:rsidTr="001A35EE">
        <w:trPr>
          <w:trHeight w:val="109"/>
        </w:trPr>
        <w:tc>
          <w:tcPr>
            <w:tcW w:w="14913" w:type="dxa"/>
            <w:shd w:val="clear" w:color="auto" w:fill="auto"/>
          </w:tcPr>
          <w:p w14:paraId="2CE691AC" w14:textId="1E3BD64C" w:rsidR="00471705" w:rsidRDefault="00471705" w:rsidP="00EB48AD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  <w:p w14:paraId="7898E27F" w14:textId="1C360784" w:rsidR="008809D8" w:rsidRDefault="008809D8" w:rsidP="00EB48AD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  <w:p w14:paraId="5FCB23A6" w14:textId="77777777" w:rsidR="008809D8" w:rsidRPr="00870AF0" w:rsidRDefault="008809D8" w:rsidP="00EB48AD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  <w:p w14:paraId="246F3B6B" w14:textId="77777777" w:rsidR="00471705" w:rsidRPr="00870AF0" w:rsidRDefault="00471705" w:rsidP="00EB48AD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  <w:p w14:paraId="5A4739BB" w14:textId="77777777" w:rsidR="00471705" w:rsidRPr="00870AF0" w:rsidRDefault="00471705" w:rsidP="00EB48AD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</w:tc>
      </w:tr>
    </w:tbl>
    <w:p w14:paraId="63826F6B" w14:textId="1DF95ABA" w:rsidR="002718DD" w:rsidRPr="004677BC" w:rsidRDefault="002718DD" w:rsidP="004677BC">
      <w:pPr>
        <w:jc w:val="both"/>
        <w:rPr>
          <w:rFonts w:ascii="Calibri" w:hAnsi="Calibri" w:cs="Calibri"/>
          <w:color w:val="7030A0"/>
          <w:szCs w:val="32"/>
        </w:rPr>
      </w:pPr>
    </w:p>
    <w:p w14:paraId="67F98824" w14:textId="4057A4F2" w:rsidR="00152448" w:rsidRPr="00CA5D3C" w:rsidRDefault="00152448" w:rsidP="004677BC">
      <w:pPr>
        <w:jc w:val="both"/>
        <w:rPr>
          <w:rFonts w:ascii="Calibri" w:hAnsi="Calibri" w:cs="Calibri"/>
          <w:szCs w:val="32"/>
          <w:u w:val="single"/>
        </w:rPr>
      </w:pPr>
      <w:r w:rsidRPr="00CA5D3C">
        <w:rPr>
          <w:rFonts w:ascii="Calibri" w:hAnsi="Calibri" w:cs="Calibri"/>
          <w:szCs w:val="32"/>
          <w:u w:val="single"/>
        </w:rPr>
        <w:t>Viabilité du modèle Economique post -projet</w:t>
      </w:r>
      <w:r w:rsidR="004677BC" w:rsidRPr="00CA5D3C">
        <w:rPr>
          <w:rFonts w:ascii="Calibri" w:hAnsi="Calibri" w:cs="Calibri"/>
          <w:szCs w:val="32"/>
          <w:u w:val="single"/>
        </w:rPr>
        <w:t> :</w:t>
      </w:r>
    </w:p>
    <w:p w14:paraId="6AE8C4A9" w14:textId="62CBFBF1" w:rsidR="00152448" w:rsidRPr="00CA5D3C" w:rsidRDefault="00152448" w:rsidP="00152448">
      <w:pPr>
        <w:rPr>
          <w:rFonts w:ascii="Calibri" w:hAnsi="Calibri" w:cs="Calibri"/>
          <w:szCs w:val="32"/>
        </w:rPr>
      </w:pPr>
      <w:r w:rsidRPr="00CA5D3C">
        <w:rPr>
          <w:rFonts w:ascii="Calibri" w:hAnsi="Calibri" w:cs="Calibri"/>
          <w:szCs w:val="32"/>
        </w:rPr>
        <w:t>Il s’agit de vérifier la capacité à porter financièrement son projet et à supporter un échec commercial et si, une fois l’aide FEDER consommée, le projet continue à vivre.</w:t>
      </w:r>
    </w:p>
    <w:p w14:paraId="05497546" w14:textId="3CA7E49A" w:rsidR="00EF05A8" w:rsidRPr="00CA5D3C" w:rsidRDefault="00EF05A8" w:rsidP="00D734F3">
      <w:pPr>
        <w:rPr>
          <w:rFonts w:ascii="Calibri" w:hAnsi="Calibri" w:cs="Calibri"/>
          <w:szCs w:val="32"/>
        </w:rPr>
      </w:pPr>
      <w:r w:rsidRPr="00CA5D3C">
        <w:rPr>
          <w:rFonts w:ascii="Calibri" w:hAnsi="Calibri" w:cs="Calibri"/>
          <w:szCs w:val="32"/>
        </w:rPr>
        <w:t>Il conviendra de remplir les deux onglets vert</w:t>
      </w:r>
      <w:r w:rsidR="00962998" w:rsidRPr="00CA5D3C">
        <w:rPr>
          <w:rFonts w:ascii="Calibri" w:hAnsi="Calibri" w:cs="Calibri"/>
          <w:szCs w:val="32"/>
        </w:rPr>
        <w:t xml:space="preserve">s </w:t>
      </w:r>
      <w:r w:rsidRPr="00CA5D3C">
        <w:rPr>
          <w:rFonts w:ascii="Calibri" w:hAnsi="Calibri" w:cs="Calibri"/>
          <w:szCs w:val="32"/>
        </w:rPr>
        <w:t xml:space="preserve">de l’annexe </w:t>
      </w:r>
      <w:r w:rsidR="005C2C73" w:rsidRPr="00CA5D3C">
        <w:rPr>
          <w:rFonts w:ascii="Calibri" w:hAnsi="Calibri" w:cs="Calibri"/>
          <w:szCs w:val="32"/>
        </w:rPr>
        <w:t>5</w:t>
      </w:r>
      <w:r w:rsidR="0025692E" w:rsidRPr="00CA5D3C">
        <w:rPr>
          <w:rFonts w:ascii="Calibri" w:hAnsi="Calibri" w:cs="Calibri"/>
          <w:szCs w:val="32"/>
        </w:rPr>
        <w:t xml:space="preserve"> Aides D’Etat.</w:t>
      </w:r>
    </w:p>
    <w:p w14:paraId="11A17942" w14:textId="48F59B1F" w:rsidR="00EF05A8" w:rsidRPr="00CA5D3C" w:rsidRDefault="00EF05A8" w:rsidP="00962998">
      <w:pPr>
        <w:jc w:val="both"/>
        <w:rPr>
          <w:rFonts w:ascii="Calibri" w:hAnsi="Calibri" w:cs="Calibri"/>
          <w:szCs w:val="32"/>
        </w:rPr>
      </w:pPr>
      <w:r w:rsidRPr="00CA5D3C">
        <w:rPr>
          <w:rFonts w:ascii="Calibri" w:hAnsi="Calibri" w:cs="Calibri"/>
          <w:szCs w:val="32"/>
        </w:rPr>
        <w:t>N’hésitez pas à détailler ci-dessous la santé financière de votre entreprise, les recettes estimées 5 ans après la fin du projet FEDER, les différents scénarii économico-financiers que vous envisagez. Le cas échéant, la réplicabilité de la solution (</w:t>
      </w:r>
      <w:r w:rsidR="003F1D6D" w:rsidRPr="00CA5D3C">
        <w:rPr>
          <w:rFonts w:ascii="Calibri" w:hAnsi="Calibri" w:cs="Calibri"/>
          <w:szCs w:val="32"/>
        </w:rPr>
        <w:t>c</w:t>
      </w:r>
      <w:r w:rsidRPr="00CA5D3C">
        <w:rPr>
          <w:rFonts w:ascii="Calibri" w:hAnsi="Calibri" w:cs="Calibri"/>
          <w:szCs w:val="32"/>
        </w:rPr>
        <w:t xml:space="preserve">aractère généralisable de la </w:t>
      </w:r>
      <w:r w:rsidR="003F1D6D" w:rsidRPr="00CA5D3C">
        <w:rPr>
          <w:rFonts w:ascii="Calibri" w:hAnsi="Calibri" w:cs="Calibri"/>
          <w:szCs w:val="32"/>
        </w:rPr>
        <w:t>s</w:t>
      </w:r>
      <w:r w:rsidRPr="00CA5D3C">
        <w:rPr>
          <w:rFonts w:ascii="Calibri" w:hAnsi="Calibri" w:cs="Calibri"/>
          <w:szCs w:val="32"/>
        </w:rPr>
        <w:t>olution/duplication du modèle…), votre politique/stratégie en matière de protection de la propriété intellectuelle</w:t>
      </w:r>
      <w:r w:rsidR="00962998" w:rsidRPr="00CA5D3C">
        <w:rPr>
          <w:rFonts w:ascii="Calibri" w:hAnsi="Calibri" w:cs="Calibri"/>
          <w:szCs w:val="32"/>
        </w:rPr>
        <w:t xml:space="preserve"> et</w:t>
      </w:r>
      <w:r w:rsidRPr="00CA5D3C">
        <w:rPr>
          <w:rFonts w:ascii="Calibri" w:hAnsi="Calibri" w:cs="Calibri"/>
          <w:szCs w:val="32"/>
        </w:rPr>
        <w:t xml:space="preserve"> les modalités de financement post-projet (évolution des fonds propres, levées de fonds, partenariats financiers envisagés, etc.).</w:t>
      </w:r>
    </w:p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EF05A8" w:rsidRPr="00870AF0" w14:paraId="549BB597" w14:textId="77777777" w:rsidTr="001A35EE">
        <w:trPr>
          <w:trHeight w:val="109"/>
        </w:trPr>
        <w:tc>
          <w:tcPr>
            <w:tcW w:w="14913" w:type="dxa"/>
            <w:shd w:val="clear" w:color="auto" w:fill="auto"/>
          </w:tcPr>
          <w:p w14:paraId="1C494776" w14:textId="77777777" w:rsidR="00EF05A8" w:rsidRPr="00870AF0" w:rsidRDefault="00EF05A8" w:rsidP="00D734F3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  <w:p w14:paraId="42474D26" w14:textId="0F238933" w:rsidR="00EF05A8" w:rsidRDefault="00EF05A8" w:rsidP="00D734F3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  <w:p w14:paraId="511EFF0B" w14:textId="77777777" w:rsidR="009124CC" w:rsidRDefault="009124CC" w:rsidP="0009799B">
            <w:pPr>
              <w:ind w:right="-100"/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  <w:p w14:paraId="7272EA68" w14:textId="77777777" w:rsidR="008809D8" w:rsidRPr="00870AF0" w:rsidRDefault="008809D8" w:rsidP="00D734F3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  <w:p w14:paraId="446793BE" w14:textId="77777777" w:rsidR="00EF05A8" w:rsidRPr="00870AF0" w:rsidRDefault="00EF05A8" w:rsidP="00D734F3">
            <w:pPr>
              <w:rPr>
                <w:rFonts w:ascii="Calibri" w:hAnsi="Calibri" w:cs="Calibri"/>
                <w:color w:val="7030A0"/>
                <w:szCs w:val="32"/>
                <w:highlight w:val="yellow"/>
              </w:rPr>
            </w:pPr>
          </w:p>
        </w:tc>
      </w:tr>
    </w:tbl>
    <w:p w14:paraId="33689330" w14:textId="4DE35C8C" w:rsidR="00F9789D" w:rsidRPr="00870AF0" w:rsidRDefault="00F9789D" w:rsidP="00471705">
      <w:pPr>
        <w:autoSpaceDE w:val="0"/>
        <w:autoSpaceDN w:val="0"/>
        <w:adjustRightInd w:val="0"/>
        <w:jc w:val="both"/>
        <w:rPr>
          <w:rFonts w:ascii="Calibri" w:hAnsi="Calibri" w:cs="Calibri"/>
          <w:color w:val="7030A0"/>
        </w:rPr>
      </w:pPr>
    </w:p>
    <w:p w14:paraId="519770CB" w14:textId="62922FE0" w:rsidR="003D6359" w:rsidRPr="00CA5D3C" w:rsidRDefault="00D805D5" w:rsidP="003D6359">
      <w:pPr>
        <w:spacing w:before="120"/>
        <w:rPr>
          <w:rFonts w:ascii="Calibri" w:hAnsi="Calibri" w:cs="Calibri"/>
          <w:b/>
          <w:sz w:val="24"/>
          <w:szCs w:val="24"/>
        </w:rPr>
      </w:pPr>
      <w:bookmarkStart w:id="9" w:name="_Hlk97634602"/>
      <w:r w:rsidRPr="00CA5D3C">
        <w:rPr>
          <w:rFonts w:ascii="Calibri" w:hAnsi="Calibri" w:cs="Calibri"/>
          <w:b/>
          <w:sz w:val="24"/>
          <w:szCs w:val="24"/>
        </w:rPr>
        <w:t>5</w:t>
      </w:r>
      <w:r w:rsidR="003D6359" w:rsidRPr="00CA5D3C">
        <w:rPr>
          <w:rFonts w:ascii="Calibri" w:hAnsi="Calibri" w:cs="Calibri"/>
          <w:b/>
          <w:sz w:val="24"/>
          <w:szCs w:val="24"/>
        </w:rPr>
        <w:t xml:space="preserve"> / Autres informations jugées nécessaires à la bonne compréhension du </w:t>
      </w:r>
      <w:bookmarkStart w:id="10" w:name="_Hlk146123174"/>
      <w:r w:rsidR="003D6359" w:rsidRPr="00CA5D3C">
        <w:rPr>
          <w:rFonts w:ascii="Calibri" w:hAnsi="Calibri" w:cs="Calibri"/>
          <w:b/>
          <w:sz w:val="24"/>
          <w:szCs w:val="24"/>
        </w:rPr>
        <w:t xml:space="preserve">projet : </w:t>
      </w:r>
    </w:p>
    <w:bookmarkEnd w:id="9"/>
    <w:tbl>
      <w:tblPr>
        <w:tblW w:w="14913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4913"/>
      </w:tblGrid>
      <w:tr w:rsidR="00870AF0" w:rsidRPr="00870AF0" w14:paraId="09E5FF6F" w14:textId="77777777" w:rsidTr="001A35EE">
        <w:trPr>
          <w:trHeight w:val="927"/>
        </w:trPr>
        <w:tc>
          <w:tcPr>
            <w:tcW w:w="14913" w:type="dxa"/>
            <w:shd w:val="clear" w:color="auto" w:fill="auto"/>
          </w:tcPr>
          <w:p w14:paraId="39CEF0F1" w14:textId="77777777" w:rsidR="005E79A3" w:rsidRPr="00870AF0" w:rsidRDefault="005E79A3" w:rsidP="00E318B8">
            <w:pPr>
              <w:rPr>
                <w:rFonts w:ascii="Calibri" w:hAnsi="Calibri" w:cs="Calibri"/>
                <w:color w:val="7030A0"/>
                <w:szCs w:val="32"/>
              </w:rPr>
            </w:pPr>
          </w:p>
          <w:p w14:paraId="52FE152E" w14:textId="77777777" w:rsidR="005E79A3" w:rsidRPr="00870AF0" w:rsidRDefault="005E79A3" w:rsidP="00E318B8">
            <w:pPr>
              <w:rPr>
                <w:rFonts w:ascii="Calibri" w:hAnsi="Calibri" w:cs="Calibri"/>
                <w:color w:val="7030A0"/>
                <w:szCs w:val="32"/>
              </w:rPr>
            </w:pPr>
          </w:p>
          <w:p w14:paraId="787F786C" w14:textId="3D979E5A" w:rsidR="005E79A3" w:rsidRDefault="005E79A3" w:rsidP="00E318B8">
            <w:pPr>
              <w:rPr>
                <w:rFonts w:ascii="Calibri" w:hAnsi="Calibri" w:cs="Calibri"/>
                <w:color w:val="7030A0"/>
                <w:szCs w:val="32"/>
              </w:rPr>
            </w:pPr>
          </w:p>
          <w:p w14:paraId="7CA2C539" w14:textId="0B751671" w:rsidR="008809D8" w:rsidRDefault="008809D8" w:rsidP="00E318B8">
            <w:pPr>
              <w:rPr>
                <w:rFonts w:ascii="Calibri" w:hAnsi="Calibri" w:cs="Calibri"/>
                <w:color w:val="7030A0"/>
                <w:szCs w:val="32"/>
              </w:rPr>
            </w:pPr>
          </w:p>
          <w:p w14:paraId="25EAB4E9" w14:textId="77777777" w:rsidR="008809D8" w:rsidRPr="00870AF0" w:rsidRDefault="008809D8" w:rsidP="00E318B8">
            <w:pPr>
              <w:rPr>
                <w:rFonts w:ascii="Calibri" w:hAnsi="Calibri" w:cs="Calibri"/>
                <w:color w:val="7030A0"/>
                <w:szCs w:val="32"/>
              </w:rPr>
            </w:pPr>
          </w:p>
          <w:p w14:paraId="4D3BCAF5" w14:textId="77777777" w:rsidR="005E79A3" w:rsidRPr="00870AF0" w:rsidRDefault="005E79A3" w:rsidP="00E318B8">
            <w:pPr>
              <w:rPr>
                <w:rFonts w:ascii="Calibri" w:hAnsi="Calibri" w:cs="Calibri"/>
                <w:color w:val="7030A0"/>
                <w:szCs w:val="32"/>
              </w:rPr>
            </w:pPr>
          </w:p>
        </w:tc>
      </w:tr>
    </w:tbl>
    <w:p w14:paraId="5966BD96" w14:textId="77777777" w:rsidR="001A35EE" w:rsidRDefault="001A35EE" w:rsidP="001A35EE">
      <w:pPr>
        <w:tabs>
          <w:tab w:val="left" w:pos="1065"/>
        </w:tabs>
      </w:pPr>
    </w:p>
    <w:p w14:paraId="176FAAD4" w14:textId="77777777" w:rsidR="008602BC" w:rsidRPr="008602BC" w:rsidRDefault="008602BC" w:rsidP="008602BC"/>
    <w:p w14:paraId="40A4E3B1" w14:textId="77777777" w:rsidR="008602BC" w:rsidRPr="008602BC" w:rsidRDefault="008602BC" w:rsidP="008602BC"/>
    <w:p w14:paraId="29574124" w14:textId="77777777" w:rsidR="008602BC" w:rsidRPr="008602BC" w:rsidRDefault="008602BC" w:rsidP="008602BC"/>
    <w:p w14:paraId="0433472E" w14:textId="77777777" w:rsidR="008602BC" w:rsidRPr="008602BC" w:rsidRDefault="008602BC" w:rsidP="004677BC">
      <w:pPr>
        <w:jc w:val="both"/>
      </w:pPr>
    </w:p>
    <w:p w14:paraId="77E37777" w14:textId="77777777" w:rsidR="008602BC" w:rsidRPr="008602BC" w:rsidRDefault="008602BC" w:rsidP="008602BC"/>
    <w:p w14:paraId="5EC78DA8" w14:textId="77777777" w:rsidR="008602BC" w:rsidRPr="008602BC" w:rsidRDefault="008602BC" w:rsidP="008602BC"/>
    <w:p w14:paraId="12776856" w14:textId="77777777" w:rsidR="008602BC" w:rsidRDefault="008602BC" w:rsidP="008602BC"/>
    <w:p w14:paraId="7F51C9BC" w14:textId="77777777" w:rsidR="008602BC" w:rsidRPr="008602BC" w:rsidRDefault="008602BC" w:rsidP="008602BC"/>
    <w:p w14:paraId="3A53033C" w14:textId="6A04B208" w:rsidR="008602BC" w:rsidRDefault="008602BC" w:rsidP="008602BC">
      <w:pPr>
        <w:tabs>
          <w:tab w:val="left" w:pos="3630"/>
        </w:tabs>
      </w:pPr>
      <w:r>
        <w:tab/>
      </w:r>
    </w:p>
    <w:p w14:paraId="0333700A" w14:textId="403F0122" w:rsidR="008602BC" w:rsidRPr="0050435C" w:rsidRDefault="008602BC" w:rsidP="00EA718B">
      <w:pPr>
        <w:tabs>
          <w:tab w:val="left" w:pos="3630"/>
        </w:tabs>
        <w:rPr>
          <w:rFonts w:asciiTheme="minorHAnsi" w:eastAsia="Times" w:hAnsiTheme="minorHAnsi" w:cstheme="minorHAnsi"/>
          <w:color w:val="000000"/>
          <w:sz w:val="24"/>
          <w:szCs w:val="24"/>
        </w:rPr>
      </w:pPr>
      <w:r>
        <w:tab/>
      </w:r>
      <w:bookmarkEnd w:id="10"/>
    </w:p>
    <w:sectPr w:rsidR="008602BC" w:rsidRPr="0050435C" w:rsidSect="009124CC">
      <w:headerReference w:type="default" r:id="rId19"/>
      <w:footerReference w:type="even" r:id="rId20"/>
      <w:footerReference w:type="default" r:id="rId21"/>
      <w:pgSz w:w="16840" w:h="23808" w:code="8"/>
      <w:pgMar w:top="0" w:right="1106" w:bottom="284" w:left="567" w:header="720" w:footer="720" w:gutter="284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D8C4E" w14:textId="77777777" w:rsidR="00CF6E6C" w:rsidRDefault="00CF6E6C">
      <w:r>
        <w:separator/>
      </w:r>
    </w:p>
  </w:endnote>
  <w:endnote w:type="continuationSeparator" w:id="0">
    <w:p w14:paraId="03695677" w14:textId="77777777" w:rsidR="00CF6E6C" w:rsidRDefault="00CF6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IDFont+F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617D6" w14:textId="77777777" w:rsidR="00465040" w:rsidRDefault="0046504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5CD2E4E" w14:textId="77777777" w:rsidR="00465040" w:rsidRDefault="0046504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0096" w14:textId="77777777" w:rsidR="00AC36E3" w:rsidRDefault="00AC36E3" w:rsidP="00AC36E3">
    <w:pPr>
      <w:pStyle w:val="Pieddepage"/>
      <w:ind w:right="360"/>
      <w:rPr>
        <w:sz w:val="16"/>
        <w:szCs w:val="16"/>
      </w:rPr>
    </w:pPr>
    <w:r>
      <w:t xml:space="preserve"> AAP FEDER 2023 – RDI PME    </w:t>
    </w:r>
  </w:p>
  <w:p w14:paraId="13FD2CCC" w14:textId="219540B4" w:rsidR="00AC36E3" w:rsidRDefault="00CA5D3C">
    <w:pPr>
      <w:pStyle w:val="Pieddepage"/>
      <w:jc w:val="right"/>
    </w:pPr>
    <w:sdt>
      <w:sdtPr>
        <w:id w:val="1987281685"/>
        <w:docPartObj>
          <w:docPartGallery w:val="Page Numbers (Bottom of Page)"/>
          <w:docPartUnique/>
        </w:docPartObj>
      </w:sdtPr>
      <w:sdtEndPr/>
      <w:sdtContent>
        <w:r w:rsidR="00AC36E3">
          <w:fldChar w:fldCharType="begin"/>
        </w:r>
        <w:r w:rsidR="00AC36E3">
          <w:instrText>PAGE   \* MERGEFORMAT</w:instrText>
        </w:r>
        <w:r w:rsidR="00AC36E3">
          <w:fldChar w:fldCharType="separate"/>
        </w:r>
        <w:r w:rsidR="00AC36E3">
          <w:t>2</w:t>
        </w:r>
        <w:r w:rsidR="00AC36E3">
          <w:fldChar w:fldCharType="end"/>
        </w:r>
      </w:sdtContent>
    </w:sdt>
  </w:p>
  <w:p w14:paraId="4229F44A" w14:textId="73A4CA98" w:rsidR="00CD4CB8" w:rsidRDefault="00CD4CB8" w:rsidP="007868E4">
    <w:pPr>
      <w:pStyle w:val="Pieddepage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1CF09" w14:textId="77777777" w:rsidR="00CF6E6C" w:rsidRDefault="00CF6E6C">
      <w:r>
        <w:separator/>
      </w:r>
    </w:p>
  </w:footnote>
  <w:footnote w:type="continuationSeparator" w:id="0">
    <w:p w14:paraId="086D594B" w14:textId="77777777" w:rsidR="00CF6E6C" w:rsidRDefault="00CF6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91338" w14:textId="31609876" w:rsidR="00465040" w:rsidRDefault="005C7B49" w:rsidP="0000342B">
    <w:pPr>
      <w:pStyle w:val="En-tte"/>
      <w:ind w:right="360"/>
      <w:jc w:val="center"/>
    </w:pPr>
    <w:r>
      <w:rPr>
        <w:noProof/>
      </w:rPr>
      <w:drawing>
        <wp:inline distT="0" distB="0" distL="0" distR="0" wp14:anchorId="3ED8D98B" wp14:editId="1214572A">
          <wp:extent cx="2705100" cy="914400"/>
          <wp:effectExtent l="0" t="0" r="0" b="0"/>
          <wp:docPr id="26" name="Imag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51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7.5pt" o:bullet="t">
        <v:imagedata r:id="rId1" o:title="BD10267_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1" w15:restartNumberingAfterBreak="0">
    <w:nsid w:val="06AA69B3"/>
    <w:multiLevelType w:val="hybridMultilevel"/>
    <w:tmpl w:val="23A0F5C4"/>
    <w:lvl w:ilvl="0" w:tplc="1D8CF5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56480"/>
    <w:multiLevelType w:val="hybridMultilevel"/>
    <w:tmpl w:val="94087480"/>
    <w:lvl w:ilvl="0" w:tplc="D2686852">
      <w:numFmt w:val="bullet"/>
      <w:lvlText w:val="-"/>
      <w:lvlJc w:val="left"/>
      <w:pPr>
        <w:ind w:left="720" w:hanging="360"/>
      </w:pPr>
      <w:rPr>
        <w:rFonts w:ascii="CIDFont+F3" w:eastAsia="Times New Roman" w:hAnsi="CIDFont+F3" w:cs="CIDFont+F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56E10"/>
    <w:multiLevelType w:val="hybridMultilevel"/>
    <w:tmpl w:val="0AC68960"/>
    <w:lvl w:ilvl="0" w:tplc="13A291C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555C3"/>
    <w:multiLevelType w:val="hybridMultilevel"/>
    <w:tmpl w:val="B8FC495C"/>
    <w:lvl w:ilvl="0" w:tplc="767CE2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615A2"/>
    <w:multiLevelType w:val="hybridMultilevel"/>
    <w:tmpl w:val="E10AEB5A"/>
    <w:lvl w:ilvl="0" w:tplc="603E9BA6">
      <w:start w:val="1"/>
      <w:numFmt w:val="bullet"/>
      <w:lvlText w:val="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C0C0C0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C0C0C0"/>
      </w:rPr>
    </w:lvl>
    <w:lvl w:ilvl="2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C0C0C0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F5418"/>
    <w:multiLevelType w:val="hybridMultilevel"/>
    <w:tmpl w:val="EC3E878C"/>
    <w:lvl w:ilvl="0" w:tplc="4A62FB30">
      <w:start w:val="1"/>
      <w:numFmt w:val="bullet"/>
      <w:lvlText w:val=""/>
      <w:lvlJc w:val="left"/>
      <w:pPr>
        <w:ind w:left="9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2882393F"/>
    <w:multiLevelType w:val="hybridMultilevel"/>
    <w:tmpl w:val="44806994"/>
    <w:lvl w:ilvl="0" w:tplc="034A6ED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111636"/>
    <w:multiLevelType w:val="hybridMultilevel"/>
    <w:tmpl w:val="AC5AA4A6"/>
    <w:lvl w:ilvl="0" w:tplc="D2686852">
      <w:numFmt w:val="bullet"/>
      <w:lvlText w:val="-"/>
      <w:lvlJc w:val="left"/>
      <w:pPr>
        <w:ind w:left="720" w:hanging="360"/>
      </w:pPr>
      <w:rPr>
        <w:rFonts w:ascii="CIDFont+F3" w:eastAsia="Times New Roman" w:hAnsi="CIDFont+F3" w:cs="CIDFont+F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5A751A"/>
    <w:multiLevelType w:val="hybridMultilevel"/>
    <w:tmpl w:val="99FC0616"/>
    <w:lvl w:ilvl="0" w:tplc="726C36E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863F47"/>
    <w:multiLevelType w:val="hybridMultilevel"/>
    <w:tmpl w:val="546AD9D4"/>
    <w:lvl w:ilvl="0" w:tplc="32E866D6">
      <w:start w:val="1"/>
      <w:numFmt w:val="bullet"/>
      <w:lvlText w:val="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C0C0C0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975D1"/>
    <w:multiLevelType w:val="hybridMultilevel"/>
    <w:tmpl w:val="C4DA6EC0"/>
    <w:lvl w:ilvl="0" w:tplc="70F842B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D2686852">
      <w:numFmt w:val="bullet"/>
      <w:lvlText w:val="-"/>
      <w:lvlJc w:val="left"/>
      <w:pPr>
        <w:ind w:left="1440" w:hanging="360"/>
      </w:pPr>
      <w:rPr>
        <w:rFonts w:ascii="CIDFont+F3" w:eastAsia="Times New Roman" w:hAnsi="CIDFont+F3" w:cs="CIDFont+F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DD1BF5"/>
    <w:multiLevelType w:val="hybridMultilevel"/>
    <w:tmpl w:val="7BFABF98"/>
    <w:lvl w:ilvl="0" w:tplc="D2686852">
      <w:numFmt w:val="bullet"/>
      <w:lvlText w:val="-"/>
      <w:lvlJc w:val="left"/>
      <w:pPr>
        <w:ind w:left="720" w:hanging="360"/>
      </w:pPr>
      <w:rPr>
        <w:rFonts w:ascii="CIDFont+F3" w:eastAsia="Times New Roman" w:hAnsi="CIDFont+F3" w:cs="CIDFont+F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0672EF"/>
    <w:multiLevelType w:val="hybridMultilevel"/>
    <w:tmpl w:val="20BE692E"/>
    <w:lvl w:ilvl="0" w:tplc="4A62FB3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72A77"/>
    <w:multiLevelType w:val="hybridMultilevel"/>
    <w:tmpl w:val="95F67A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0D0AD4"/>
    <w:multiLevelType w:val="hybridMultilevel"/>
    <w:tmpl w:val="42FE8C5A"/>
    <w:lvl w:ilvl="0" w:tplc="CB04F810">
      <w:start w:val="2"/>
      <w:numFmt w:val="bullet"/>
      <w:lvlText w:val="-"/>
      <w:lvlJc w:val="left"/>
      <w:pPr>
        <w:ind w:left="345" w:hanging="360"/>
      </w:pPr>
      <w:rPr>
        <w:rFonts w:ascii="Calibri" w:eastAsia="Times New Roman" w:hAnsi="Calibri" w:cs="Calibri" w:hint="default"/>
      </w:rPr>
    </w:lvl>
    <w:lvl w:ilvl="1" w:tplc="70F842B2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16" w15:restartNumberingAfterBreak="0">
    <w:nsid w:val="58F74F97"/>
    <w:multiLevelType w:val="hybridMultilevel"/>
    <w:tmpl w:val="79DA212C"/>
    <w:lvl w:ilvl="0" w:tplc="70F842B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67B1A"/>
    <w:multiLevelType w:val="hybridMultilevel"/>
    <w:tmpl w:val="1ACC7D6E"/>
    <w:lvl w:ilvl="0" w:tplc="FFFFFFFF">
      <w:start w:val="1"/>
      <w:numFmt w:val="bullet"/>
      <w:lvlText w:val=""/>
      <w:lvlJc w:val="left"/>
      <w:pPr>
        <w:tabs>
          <w:tab w:val="num" w:pos="786"/>
        </w:tabs>
        <w:ind w:left="786" w:hanging="360"/>
      </w:pPr>
      <w:rPr>
        <w:rFonts w:ascii="Wingdings 3" w:hAnsi="Wingdings 3" w:hint="default"/>
        <w:color w:val="C0C0C0"/>
        <w:sz w:val="16"/>
      </w:rPr>
    </w:lvl>
    <w:lvl w:ilvl="1" w:tplc="FFFFFFFF">
      <w:start w:val="1"/>
      <w:numFmt w:val="bullet"/>
      <w:lvlText w:val="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  <w:color w:val="999999"/>
        <w:sz w:val="18"/>
      </w:rPr>
    </w:lvl>
    <w:lvl w:ilvl="2" w:tplc="FFFFFFFF">
      <w:start w:val="1"/>
      <w:numFmt w:val="bullet"/>
      <w:lvlText w:val="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  <w:color w:val="999999"/>
        <w:sz w:val="24"/>
      </w:rPr>
    </w:lvl>
    <w:lvl w:ilvl="3" w:tplc="FFFFFFF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68031AFC"/>
    <w:multiLevelType w:val="hybridMultilevel"/>
    <w:tmpl w:val="F66AED00"/>
    <w:lvl w:ilvl="0" w:tplc="B380DE74">
      <w:start w:val="1"/>
      <w:numFmt w:val="bullet"/>
      <w:lvlText w:val="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C0C0C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FA6983"/>
    <w:multiLevelType w:val="hybridMultilevel"/>
    <w:tmpl w:val="3E6C3B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8911EB"/>
    <w:multiLevelType w:val="hybridMultilevel"/>
    <w:tmpl w:val="52CE2C3E"/>
    <w:lvl w:ilvl="0" w:tplc="4A62FB3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250D3C"/>
    <w:multiLevelType w:val="hybridMultilevel"/>
    <w:tmpl w:val="67104E24"/>
    <w:lvl w:ilvl="0" w:tplc="2B769AE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DE67C3"/>
    <w:multiLevelType w:val="hybridMultilevel"/>
    <w:tmpl w:val="70C6CF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9123BD"/>
    <w:multiLevelType w:val="hybridMultilevel"/>
    <w:tmpl w:val="16A29006"/>
    <w:lvl w:ilvl="0" w:tplc="1068D1F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0220472">
    <w:abstractNumId w:val="10"/>
  </w:num>
  <w:num w:numId="2" w16cid:durableId="1558197776">
    <w:abstractNumId w:val="18"/>
  </w:num>
  <w:num w:numId="3" w16cid:durableId="1052731593">
    <w:abstractNumId w:val="1"/>
  </w:num>
  <w:num w:numId="4" w16cid:durableId="580917525">
    <w:abstractNumId w:val="4"/>
  </w:num>
  <w:num w:numId="5" w16cid:durableId="1860508621">
    <w:abstractNumId w:val="19"/>
  </w:num>
  <w:num w:numId="6" w16cid:durableId="1125195555">
    <w:abstractNumId w:val="3"/>
  </w:num>
  <w:num w:numId="7" w16cid:durableId="878542534">
    <w:abstractNumId w:val="17"/>
  </w:num>
  <w:num w:numId="8" w16cid:durableId="1284768794">
    <w:abstractNumId w:val="5"/>
  </w:num>
  <w:num w:numId="9" w16cid:durableId="145367447">
    <w:abstractNumId w:val="22"/>
  </w:num>
  <w:num w:numId="10" w16cid:durableId="1610549685">
    <w:abstractNumId w:val="7"/>
  </w:num>
  <w:num w:numId="11" w16cid:durableId="200941434">
    <w:abstractNumId w:val="0"/>
  </w:num>
  <w:num w:numId="12" w16cid:durableId="2115704349">
    <w:abstractNumId w:val="11"/>
  </w:num>
  <w:num w:numId="13" w16cid:durableId="110323159">
    <w:abstractNumId w:val="8"/>
  </w:num>
  <w:num w:numId="14" w16cid:durableId="634604844">
    <w:abstractNumId w:val="2"/>
  </w:num>
  <w:num w:numId="15" w16cid:durableId="1677267950">
    <w:abstractNumId w:val="12"/>
  </w:num>
  <w:num w:numId="16" w16cid:durableId="1021512751">
    <w:abstractNumId w:val="14"/>
  </w:num>
  <w:num w:numId="17" w16cid:durableId="276373242">
    <w:abstractNumId w:val="21"/>
  </w:num>
  <w:num w:numId="18" w16cid:durableId="2000111779">
    <w:abstractNumId w:val="13"/>
  </w:num>
  <w:num w:numId="19" w16cid:durableId="115419135">
    <w:abstractNumId w:val="6"/>
  </w:num>
  <w:num w:numId="20" w16cid:durableId="1204634953">
    <w:abstractNumId w:val="15"/>
  </w:num>
  <w:num w:numId="21" w16cid:durableId="1039088096">
    <w:abstractNumId w:val="20"/>
  </w:num>
  <w:num w:numId="22" w16cid:durableId="483668889">
    <w:abstractNumId w:val="16"/>
  </w:num>
  <w:num w:numId="23" w16cid:durableId="609169719">
    <w:abstractNumId w:val="9"/>
  </w:num>
  <w:num w:numId="24" w16cid:durableId="97356500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956"/>
    <w:rsid w:val="000007ED"/>
    <w:rsid w:val="00002267"/>
    <w:rsid w:val="0000233F"/>
    <w:rsid w:val="0000342B"/>
    <w:rsid w:val="00004BCF"/>
    <w:rsid w:val="00011CDB"/>
    <w:rsid w:val="0002029B"/>
    <w:rsid w:val="00026B0B"/>
    <w:rsid w:val="000312F6"/>
    <w:rsid w:val="0004133F"/>
    <w:rsid w:val="00043436"/>
    <w:rsid w:val="00047EA5"/>
    <w:rsid w:val="00062269"/>
    <w:rsid w:val="000641CC"/>
    <w:rsid w:val="00074D0C"/>
    <w:rsid w:val="00076B99"/>
    <w:rsid w:val="0008313B"/>
    <w:rsid w:val="0008386F"/>
    <w:rsid w:val="0009036D"/>
    <w:rsid w:val="00092058"/>
    <w:rsid w:val="000925D4"/>
    <w:rsid w:val="000968F2"/>
    <w:rsid w:val="0009799B"/>
    <w:rsid w:val="000979F2"/>
    <w:rsid w:val="000A6344"/>
    <w:rsid w:val="000B2C3D"/>
    <w:rsid w:val="000D54F2"/>
    <w:rsid w:val="000D5562"/>
    <w:rsid w:val="000D5E25"/>
    <w:rsid w:val="000D6EA0"/>
    <w:rsid w:val="000D7B3A"/>
    <w:rsid w:val="000E018D"/>
    <w:rsid w:val="000E0269"/>
    <w:rsid w:val="000E4FB8"/>
    <w:rsid w:val="000F2B15"/>
    <w:rsid w:val="000F617C"/>
    <w:rsid w:val="000F6C2E"/>
    <w:rsid w:val="001029EE"/>
    <w:rsid w:val="0010374C"/>
    <w:rsid w:val="00104771"/>
    <w:rsid w:val="00111A88"/>
    <w:rsid w:val="00111BEC"/>
    <w:rsid w:val="001145B1"/>
    <w:rsid w:val="0012235A"/>
    <w:rsid w:val="0012415A"/>
    <w:rsid w:val="00124EBE"/>
    <w:rsid w:val="0012510B"/>
    <w:rsid w:val="001274E7"/>
    <w:rsid w:val="00130158"/>
    <w:rsid w:val="001348EA"/>
    <w:rsid w:val="00141089"/>
    <w:rsid w:val="001435ED"/>
    <w:rsid w:val="00152448"/>
    <w:rsid w:val="00157563"/>
    <w:rsid w:val="00160604"/>
    <w:rsid w:val="00160A6A"/>
    <w:rsid w:val="001640BC"/>
    <w:rsid w:val="00167973"/>
    <w:rsid w:val="00170C5D"/>
    <w:rsid w:val="00171571"/>
    <w:rsid w:val="001718D6"/>
    <w:rsid w:val="00181E3E"/>
    <w:rsid w:val="00185D7C"/>
    <w:rsid w:val="00186A99"/>
    <w:rsid w:val="00191D12"/>
    <w:rsid w:val="00196D82"/>
    <w:rsid w:val="001A0B60"/>
    <w:rsid w:val="001A35EE"/>
    <w:rsid w:val="001A7CDD"/>
    <w:rsid w:val="001B3147"/>
    <w:rsid w:val="001C0F68"/>
    <w:rsid w:val="001C17DA"/>
    <w:rsid w:val="001C3C8B"/>
    <w:rsid w:val="001C7E22"/>
    <w:rsid w:val="001D6507"/>
    <w:rsid w:val="001D6F6D"/>
    <w:rsid w:val="001E0FB2"/>
    <w:rsid w:val="001F5C3A"/>
    <w:rsid w:val="002050B0"/>
    <w:rsid w:val="00211A4F"/>
    <w:rsid w:val="002133C2"/>
    <w:rsid w:val="00216A34"/>
    <w:rsid w:val="0022287F"/>
    <w:rsid w:val="00233577"/>
    <w:rsid w:val="00236DC2"/>
    <w:rsid w:val="002411AC"/>
    <w:rsid w:val="00250EA7"/>
    <w:rsid w:val="0025692E"/>
    <w:rsid w:val="00264068"/>
    <w:rsid w:val="002718DD"/>
    <w:rsid w:val="00285CDD"/>
    <w:rsid w:val="0029321C"/>
    <w:rsid w:val="002A0C66"/>
    <w:rsid w:val="002A3108"/>
    <w:rsid w:val="002A5186"/>
    <w:rsid w:val="002B47A3"/>
    <w:rsid w:val="002C3D4F"/>
    <w:rsid w:val="002C7AB0"/>
    <w:rsid w:val="002E37BD"/>
    <w:rsid w:val="002E47A6"/>
    <w:rsid w:val="002F013D"/>
    <w:rsid w:val="002F6954"/>
    <w:rsid w:val="00301EA6"/>
    <w:rsid w:val="00301F43"/>
    <w:rsid w:val="00306AC4"/>
    <w:rsid w:val="00310DD5"/>
    <w:rsid w:val="003154FC"/>
    <w:rsid w:val="00316217"/>
    <w:rsid w:val="003228CD"/>
    <w:rsid w:val="00324118"/>
    <w:rsid w:val="00324B2C"/>
    <w:rsid w:val="00326EA1"/>
    <w:rsid w:val="00330C5A"/>
    <w:rsid w:val="00332D43"/>
    <w:rsid w:val="003357D4"/>
    <w:rsid w:val="0034320B"/>
    <w:rsid w:val="003514FB"/>
    <w:rsid w:val="003534E9"/>
    <w:rsid w:val="0036228A"/>
    <w:rsid w:val="003634BB"/>
    <w:rsid w:val="0036426D"/>
    <w:rsid w:val="0038062B"/>
    <w:rsid w:val="003833F5"/>
    <w:rsid w:val="003844C5"/>
    <w:rsid w:val="0038565A"/>
    <w:rsid w:val="00386FB6"/>
    <w:rsid w:val="00387A2F"/>
    <w:rsid w:val="00391C08"/>
    <w:rsid w:val="00392614"/>
    <w:rsid w:val="00397799"/>
    <w:rsid w:val="003A224D"/>
    <w:rsid w:val="003A5C55"/>
    <w:rsid w:val="003A62B5"/>
    <w:rsid w:val="003B2153"/>
    <w:rsid w:val="003B2AE0"/>
    <w:rsid w:val="003B6E5E"/>
    <w:rsid w:val="003B7048"/>
    <w:rsid w:val="003C1788"/>
    <w:rsid w:val="003C5DEA"/>
    <w:rsid w:val="003C7F58"/>
    <w:rsid w:val="003D6359"/>
    <w:rsid w:val="003D73E4"/>
    <w:rsid w:val="003D78A0"/>
    <w:rsid w:val="003E4C77"/>
    <w:rsid w:val="003E6894"/>
    <w:rsid w:val="003F1D6D"/>
    <w:rsid w:val="00400374"/>
    <w:rsid w:val="00400C4F"/>
    <w:rsid w:val="00402BD5"/>
    <w:rsid w:val="004041BA"/>
    <w:rsid w:val="00414B62"/>
    <w:rsid w:val="0041538E"/>
    <w:rsid w:val="00415DB5"/>
    <w:rsid w:val="004163C8"/>
    <w:rsid w:val="00416445"/>
    <w:rsid w:val="00420097"/>
    <w:rsid w:val="00435830"/>
    <w:rsid w:val="00435CE9"/>
    <w:rsid w:val="00437138"/>
    <w:rsid w:val="00440E44"/>
    <w:rsid w:val="00444A9F"/>
    <w:rsid w:val="0044602C"/>
    <w:rsid w:val="00446604"/>
    <w:rsid w:val="004537E1"/>
    <w:rsid w:val="00465040"/>
    <w:rsid w:val="004677BC"/>
    <w:rsid w:val="00470A1B"/>
    <w:rsid w:val="00471705"/>
    <w:rsid w:val="00477147"/>
    <w:rsid w:val="00480289"/>
    <w:rsid w:val="00485A6C"/>
    <w:rsid w:val="00492AE4"/>
    <w:rsid w:val="004959C6"/>
    <w:rsid w:val="00497E1B"/>
    <w:rsid w:val="004A02E1"/>
    <w:rsid w:val="004A1008"/>
    <w:rsid w:val="004A4C7F"/>
    <w:rsid w:val="004A7B94"/>
    <w:rsid w:val="004C0DF2"/>
    <w:rsid w:val="004C152D"/>
    <w:rsid w:val="004C458A"/>
    <w:rsid w:val="004D5E12"/>
    <w:rsid w:val="004D6196"/>
    <w:rsid w:val="004E536F"/>
    <w:rsid w:val="004F11C8"/>
    <w:rsid w:val="004F22EF"/>
    <w:rsid w:val="004F4F9D"/>
    <w:rsid w:val="004F6E51"/>
    <w:rsid w:val="00500C4F"/>
    <w:rsid w:val="00501F43"/>
    <w:rsid w:val="0050435C"/>
    <w:rsid w:val="00505D5C"/>
    <w:rsid w:val="005076F4"/>
    <w:rsid w:val="00514CEB"/>
    <w:rsid w:val="005160AC"/>
    <w:rsid w:val="00517D2B"/>
    <w:rsid w:val="00520F35"/>
    <w:rsid w:val="00524383"/>
    <w:rsid w:val="0052561D"/>
    <w:rsid w:val="00527859"/>
    <w:rsid w:val="00530F72"/>
    <w:rsid w:val="00531560"/>
    <w:rsid w:val="00531BB4"/>
    <w:rsid w:val="0053671F"/>
    <w:rsid w:val="0054027D"/>
    <w:rsid w:val="00541143"/>
    <w:rsid w:val="00541FF4"/>
    <w:rsid w:val="00544D77"/>
    <w:rsid w:val="00546E90"/>
    <w:rsid w:val="00550283"/>
    <w:rsid w:val="005554E0"/>
    <w:rsid w:val="00556548"/>
    <w:rsid w:val="0056092C"/>
    <w:rsid w:val="00565A39"/>
    <w:rsid w:val="005679D1"/>
    <w:rsid w:val="00570A27"/>
    <w:rsid w:val="005823AC"/>
    <w:rsid w:val="00586D70"/>
    <w:rsid w:val="005904B3"/>
    <w:rsid w:val="00595C92"/>
    <w:rsid w:val="005971A7"/>
    <w:rsid w:val="005A08AF"/>
    <w:rsid w:val="005A2B66"/>
    <w:rsid w:val="005A2C6B"/>
    <w:rsid w:val="005A30C0"/>
    <w:rsid w:val="005A360C"/>
    <w:rsid w:val="005A3952"/>
    <w:rsid w:val="005A4F3E"/>
    <w:rsid w:val="005A59D7"/>
    <w:rsid w:val="005B0CB1"/>
    <w:rsid w:val="005B2B18"/>
    <w:rsid w:val="005B5956"/>
    <w:rsid w:val="005B5ACF"/>
    <w:rsid w:val="005C2C73"/>
    <w:rsid w:val="005C3A63"/>
    <w:rsid w:val="005C7B49"/>
    <w:rsid w:val="005C7C61"/>
    <w:rsid w:val="005E736D"/>
    <w:rsid w:val="005E79A3"/>
    <w:rsid w:val="005F0568"/>
    <w:rsid w:val="005F0A4A"/>
    <w:rsid w:val="005F1A60"/>
    <w:rsid w:val="005F682D"/>
    <w:rsid w:val="005F7A20"/>
    <w:rsid w:val="006254CF"/>
    <w:rsid w:val="006404C1"/>
    <w:rsid w:val="00644137"/>
    <w:rsid w:val="0066279C"/>
    <w:rsid w:val="00666FAC"/>
    <w:rsid w:val="00673622"/>
    <w:rsid w:val="00674607"/>
    <w:rsid w:val="00675CD3"/>
    <w:rsid w:val="00676939"/>
    <w:rsid w:val="00677900"/>
    <w:rsid w:val="0068317F"/>
    <w:rsid w:val="00685E9E"/>
    <w:rsid w:val="006916A6"/>
    <w:rsid w:val="00696597"/>
    <w:rsid w:val="00697CDD"/>
    <w:rsid w:val="006A2BDB"/>
    <w:rsid w:val="006A3572"/>
    <w:rsid w:val="006A71B1"/>
    <w:rsid w:val="006B01E1"/>
    <w:rsid w:val="006B21E2"/>
    <w:rsid w:val="006B47CA"/>
    <w:rsid w:val="006C5326"/>
    <w:rsid w:val="006C6B79"/>
    <w:rsid w:val="006D1709"/>
    <w:rsid w:val="006D1E01"/>
    <w:rsid w:val="006D1E16"/>
    <w:rsid w:val="006D390D"/>
    <w:rsid w:val="006D7EF6"/>
    <w:rsid w:val="006E161C"/>
    <w:rsid w:val="006E5298"/>
    <w:rsid w:val="006F122A"/>
    <w:rsid w:val="006F2ED1"/>
    <w:rsid w:val="007017EC"/>
    <w:rsid w:val="00705486"/>
    <w:rsid w:val="00715BF0"/>
    <w:rsid w:val="007167D4"/>
    <w:rsid w:val="00720AB4"/>
    <w:rsid w:val="00720D3B"/>
    <w:rsid w:val="00727522"/>
    <w:rsid w:val="007301CE"/>
    <w:rsid w:val="0073542D"/>
    <w:rsid w:val="007419A5"/>
    <w:rsid w:val="0074399D"/>
    <w:rsid w:val="007548E4"/>
    <w:rsid w:val="007603B4"/>
    <w:rsid w:val="00760D60"/>
    <w:rsid w:val="007705AC"/>
    <w:rsid w:val="007752B9"/>
    <w:rsid w:val="00781C8F"/>
    <w:rsid w:val="007845B4"/>
    <w:rsid w:val="007868E4"/>
    <w:rsid w:val="007912E6"/>
    <w:rsid w:val="00796358"/>
    <w:rsid w:val="0079649D"/>
    <w:rsid w:val="007967BB"/>
    <w:rsid w:val="00797198"/>
    <w:rsid w:val="007A133E"/>
    <w:rsid w:val="007A3E3C"/>
    <w:rsid w:val="007B0DB5"/>
    <w:rsid w:val="007B2869"/>
    <w:rsid w:val="007B328C"/>
    <w:rsid w:val="007B69C7"/>
    <w:rsid w:val="007E1A7C"/>
    <w:rsid w:val="007E214A"/>
    <w:rsid w:val="007E24B9"/>
    <w:rsid w:val="007E3B98"/>
    <w:rsid w:val="007F66E0"/>
    <w:rsid w:val="00801464"/>
    <w:rsid w:val="00803F93"/>
    <w:rsid w:val="00806574"/>
    <w:rsid w:val="00807491"/>
    <w:rsid w:val="0081615A"/>
    <w:rsid w:val="00816E59"/>
    <w:rsid w:val="00820EB5"/>
    <w:rsid w:val="0082751E"/>
    <w:rsid w:val="0083231C"/>
    <w:rsid w:val="008350C9"/>
    <w:rsid w:val="0084496E"/>
    <w:rsid w:val="00845637"/>
    <w:rsid w:val="00846919"/>
    <w:rsid w:val="00847DA9"/>
    <w:rsid w:val="008530B8"/>
    <w:rsid w:val="0085338B"/>
    <w:rsid w:val="008569DE"/>
    <w:rsid w:val="00857115"/>
    <w:rsid w:val="008602BC"/>
    <w:rsid w:val="0086617B"/>
    <w:rsid w:val="00870AF0"/>
    <w:rsid w:val="008809D8"/>
    <w:rsid w:val="00881566"/>
    <w:rsid w:val="0088563D"/>
    <w:rsid w:val="008872EB"/>
    <w:rsid w:val="00890CD7"/>
    <w:rsid w:val="008934F6"/>
    <w:rsid w:val="0089398C"/>
    <w:rsid w:val="008A3960"/>
    <w:rsid w:val="008B1B87"/>
    <w:rsid w:val="008B3937"/>
    <w:rsid w:val="008B4E75"/>
    <w:rsid w:val="008B5292"/>
    <w:rsid w:val="008B6C00"/>
    <w:rsid w:val="008C05C3"/>
    <w:rsid w:val="008C3373"/>
    <w:rsid w:val="008C39C9"/>
    <w:rsid w:val="008C7B30"/>
    <w:rsid w:val="008D3160"/>
    <w:rsid w:val="008D33C9"/>
    <w:rsid w:val="008D6F2D"/>
    <w:rsid w:val="008D768D"/>
    <w:rsid w:val="008E2A2B"/>
    <w:rsid w:val="008E647F"/>
    <w:rsid w:val="008E7C93"/>
    <w:rsid w:val="008F167D"/>
    <w:rsid w:val="008F467B"/>
    <w:rsid w:val="00910B05"/>
    <w:rsid w:val="009124CC"/>
    <w:rsid w:val="009136A7"/>
    <w:rsid w:val="00913827"/>
    <w:rsid w:val="0091388E"/>
    <w:rsid w:val="00921486"/>
    <w:rsid w:val="00926F4B"/>
    <w:rsid w:val="009356F9"/>
    <w:rsid w:val="00940DD4"/>
    <w:rsid w:val="00943922"/>
    <w:rsid w:val="00944797"/>
    <w:rsid w:val="009511D7"/>
    <w:rsid w:val="00962998"/>
    <w:rsid w:val="009646BB"/>
    <w:rsid w:val="00965A24"/>
    <w:rsid w:val="009665F7"/>
    <w:rsid w:val="00971300"/>
    <w:rsid w:val="00971E7C"/>
    <w:rsid w:val="0097301B"/>
    <w:rsid w:val="00973899"/>
    <w:rsid w:val="00981DAD"/>
    <w:rsid w:val="00983CB6"/>
    <w:rsid w:val="00990C1B"/>
    <w:rsid w:val="009914D4"/>
    <w:rsid w:val="00992046"/>
    <w:rsid w:val="009924BA"/>
    <w:rsid w:val="009936DB"/>
    <w:rsid w:val="009A2F41"/>
    <w:rsid w:val="009A31BF"/>
    <w:rsid w:val="009A3849"/>
    <w:rsid w:val="009B31FB"/>
    <w:rsid w:val="009B5F92"/>
    <w:rsid w:val="009C0666"/>
    <w:rsid w:val="009C215D"/>
    <w:rsid w:val="009C29CE"/>
    <w:rsid w:val="009C5E82"/>
    <w:rsid w:val="009C5EC9"/>
    <w:rsid w:val="009D1CDE"/>
    <w:rsid w:val="009D282D"/>
    <w:rsid w:val="009D7615"/>
    <w:rsid w:val="009E0805"/>
    <w:rsid w:val="009E0A8F"/>
    <w:rsid w:val="009E41F1"/>
    <w:rsid w:val="009E5A3C"/>
    <w:rsid w:val="009E66E3"/>
    <w:rsid w:val="009E68DE"/>
    <w:rsid w:val="009F0340"/>
    <w:rsid w:val="009F6EF2"/>
    <w:rsid w:val="00A0420F"/>
    <w:rsid w:val="00A05FD1"/>
    <w:rsid w:val="00A0757F"/>
    <w:rsid w:val="00A10002"/>
    <w:rsid w:val="00A1003B"/>
    <w:rsid w:val="00A209D7"/>
    <w:rsid w:val="00A21237"/>
    <w:rsid w:val="00A24B8D"/>
    <w:rsid w:val="00A25BFA"/>
    <w:rsid w:val="00A338A9"/>
    <w:rsid w:val="00A46F0F"/>
    <w:rsid w:val="00A619F7"/>
    <w:rsid w:val="00A81310"/>
    <w:rsid w:val="00A90136"/>
    <w:rsid w:val="00A9219C"/>
    <w:rsid w:val="00A929D0"/>
    <w:rsid w:val="00A94892"/>
    <w:rsid w:val="00A97423"/>
    <w:rsid w:val="00AA2BED"/>
    <w:rsid w:val="00AA618D"/>
    <w:rsid w:val="00AB6717"/>
    <w:rsid w:val="00AC36E3"/>
    <w:rsid w:val="00AD36BD"/>
    <w:rsid w:val="00AD4E62"/>
    <w:rsid w:val="00AD557E"/>
    <w:rsid w:val="00AD58B1"/>
    <w:rsid w:val="00AD7992"/>
    <w:rsid w:val="00AE1031"/>
    <w:rsid w:val="00AE4686"/>
    <w:rsid w:val="00AF2A3E"/>
    <w:rsid w:val="00AF375F"/>
    <w:rsid w:val="00AF3A1A"/>
    <w:rsid w:val="00AF3CEF"/>
    <w:rsid w:val="00AF6D91"/>
    <w:rsid w:val="00B143F4"/>
    <w:rsid w:val="00B146F2"/>
    <w:rsid w:val="00B16483"/>
    <w:rsid w:val="00B1749F"/>
    <w:rsid w:val="00B3254B"/>
    <w:rsid w:val="00B36E53"/>
    <w:rsid w:val="00B44423"/>
    <w:rsid w:val="00B458EB"/>
    <w:rsid w:val="00B63A71"/>
    <w:rsid w:val="00B646AA"/>
    <w:rsid w:val="00B666B4"/>
    <w:rsid w:val="00B7142E"/>
    <w:rsid w:val="00B771CB"/>
    <w:rsid w:val="00B803BE"/>
    <w:rsid w:val="00B84C0B"/>
    <w:rsid w:val="00B85D37"/>
    <w:rsid w:val="00B8725C"/>
    <w:rsid w:val="00B872DA"/>
    <w:rsid w:val="00B8771A"/>
    <w:rsid w:val="00B91E10"/>
    <w:rsid w:val="00BA5090"/>
    <w:rsid w:val="00BA650C"/>
    <w:rsid w:val="00BA6DDC"/>
    <w:rsid w:val="00BB065B"/>
    <w:rsid w:val="00BB340E"/>
    <w:rsid w:val="00BB537D"/>
    <w:rsid w:val="00BB680C"/>
    <w:rsid w:val="00BB6B31"/>
    <w:rsid w:val="00BC11A0"/>
    <w:rsid w:val="00BC2CD4"/>
    <w:rsid w:val="00BD1B14"/>
    <w:rsid w:val="00BD21BF"/>
    <w:rsid w:val="00BD21F6"/>
    <w:rsid w:val="00BD41FF"/>
    <w:rsid w:val="00BD576E"/>
    <w:rsid w:val="00BE34AC"/>
    <w:rsid w:val="00BF3699"/>
    <w:rsid w:val="00C076A5"/>
    <w:rsid w:val="00C11DA8"/>
    <w:rsid w:val="00C172EA"/>
    <w:rsid w:val="00C219F9"/>
    <w:rsid w:val="00C2607D"/>
    <w:rsid w:val="00C26D53"/>
    <w:rsid w:val="00C33779"/>
    <w:rsid w:val="00C35F71"/>
    <w:rsid w:val="00C402F0"/>
    <w:rsid w:val="00C420C8"/>
    <w:rsid w:val="00C43E91"/>
    <w:rsid w:val="00C43F5D"/>
    <w:rsid w:val="00C55710"/>
    <w:rsid w:val="00C5593A"/>
    <w:rsid w:val="00C62D63"/>
    <w:rsid w:val="00C62FBE"/>
    <w:rsid w:val="00C63E58"/>
    <w:rsid w:val="00C74F84"/>
    <w:rsid w:val="00C759A1"/>
    <w:rsid w:val="00C906E9"/>
    <w:rsid w:val="00CA5D3C"/>
    <w:rsid w:val="00CC2AAE"/>
    <w:rsid w:val="00CD0AAA"/>
    <w:rsid w:val="00CD3173"/>
    <w:rsid w:val="00CD4B69"/>
    <w:rsid w:val="00CD4CB8"/>
    <w:rsid w:val="00CD7AA3"/>
    <w:rsid w:val="00CE2165"/>
    <w:rsid w:val="00CE4103"/>
    <w:rsid w:val="00CF2142"/>
    <w:rsid w:val="00CF6E6C"/>
    <w:rsid w:val="00D019CD"/>
    <w:rsid w:val="00D07700"/>
    <w:rsid w:val="00D12D01"/>
    <w:rsid w:val="00D21908"/>
    <w:rsid w:val="00D23B9C"/>
    <w:rsid w:val="00D2566B"/>
    <w:rsid w:val="00D30E4C"/>
    <w:rsid w:val="00D40237"/>
    <w:rsid w:val="00D5268D"/>
    <w:rsid w:val="00D62B0D"/>
    <w:rsid w:val="00D63BCC"/>
    <w:rsid w:val="00D713A8"/>
    <w:rsid w:val="00D729F3"/>
    <w:rsid w:val="00D74186"/>
    <w:rsid w:val="00D75E07"/>
    <w:rsid w:val="00D764ED"/>
    <w:rsid w:val="00D77CE2"/>
    <w:rsid w:val="00D805D5"/>
    <w:rsid w:val="00D82C59"/>
    <w:rsid w:val="00D8728A"/>
    <w:rsid w:val="00D934CB"/>
    <w:rsid w:val="00D935F3"/>
    <w:rsid w:val="00D95006"/>
    <w:rsid w:val="00D95BFA"/>
    <w:rsid w:val="00DA2710"/>
    <w:rsid w:val="00DA351C"/>
    <w:rsid w:val="00DA69D0"/>
    <w:rsid w:val="00DA6D12"/>
    <w:rsid w:val="00DB02FD"/>
    <w:rsid w:val="00DB2F88"/>
    <w:rsid w:val="00DB60AF"/>
    <w:rsid w:val="00DC0504"/>
    <w:rsid w:val="00DC058B"/>
    <w:rsid w:val="00DC1376"/>
    <w:rsid w:val="00DC54E3"/>
    <w:rsid w:val="00DD0648"/>
    <w:rsid w:val="00DD1DDE"/>
    <w:rsid w:val="00DD52DA"/>
    <w:rsid w:val="00DD6B3A"/>
    <w:rsid w:val="00DE052C"/>
    <w:rsid w:val="00DE4414"/>
    <w:rsid w:val="00DF242D"/>
    <w:rsid w:val="00DF2E5F"/>
    <w:rsid w:val="00DF4EBB"/>
    <w:rsid w:val="00DF7896"/>
    <w:rsid w:val="00E000AE"/>
    <w:rsid w:val="00E005BE"/>
    <w:rsid w:val="00E00605"/>
    <w:rsid w:val="00E0251E"/>
    <w:rsid w:val="00E0779D"/>
    <w:rsid w:val="00E11055"/>
    <w:rsid w:val="00E11478"/>
    <w:rsid w:val="00E11F50"/>
    <w:rsid w:val="00E12DDC"/>
    <w:rsid w:val="00E15B7C"/>
    <w:rsid w:val="00E2478E"/>
    <w:rsid w:val="00E25C0B"/>
    <w:rsid w:val="00E318B8"/>
    <w:rsid w:val="00E32527"/>
    <w:rsid w:val="00E34723"/>
    <w:rsid w:val="00E35480"/>
    <w:rsid w:val="00E376D5"/>
    <w:rsid w:val="00E462FA"/>
    <w:rsid w:val="00E46797"/>
    <w:rsid w:val="00E4722B"/>
    <w:rsid w:val="00E5356F"/>
    <w:rsid w:val="00E56960"/>
    <w:rsid w:val="00E676B7"/>
    <w:rsid w:val="00E705C0"/>
    <w:rsid w:val="00E76006"/>
    <w:rsid w:val="00E850E5"/>
    <w:rsid w:val="00EA718B"/>
    <w:rsid w:val="00EB7D81"/>
    <w:rsid w:val="00EC09B8"/>
    <w:rsid w:val="00EC509F"/>
    <w:rsid w:val="00EC6120"/>
    <w:rsid w:val="00EC7C54"/>
    <w:rsid w:val="00EC7F1D"/>
    <w:rsid w:val="00ED2575"/>
    <w:rsid w:val="00ED58A5"/>
    <w:rsid w:val="00EE1BB0"/>
    <w:rsid w:val="00EE1CF3"/>
    <w:rsid w:val="00EE26B5"/>
    <w:rsid w:val="00EF05A8"/>
    <w:rsid w:val="00EF48FD"/>
    <w:rsid w:val="00F01A5E"/>
    <w:rsid w:val="00F03893"/>
    <w:rsid w:val="00F060E2"/>
    <w:rsid w:val="00F10A15"/>
    <w:rsid w:val="00F15E6E"/>
    <w:rsid w:val="00F16318"/>
    <w:rsid w:val="00F24CE6"/>
    <w:rsid w:val="00F25BB2"/>
    <w:rsid w:val="00F327F0"/>
    <w:rsid w:val="00F43A60"/>
    <w:rsid w:val="00F52B86"/>
    <w:rsid w:val="00F53679"/>
    <w:rsid w:val="00F553D9"/>
    <w:rsid w:val="00F57F38"/>
    <w:rsid w:val="00F63642"/>
    <w:rsid w:val="00F644DA"/>
    <w:rsid w:val="00F64905"/>
    <w:rsid w:val="00F75D41"/>
    <w:rsid w:val="00F8158D"/>
    <w:rsid w:val="00F84B2A"/>
    <w:rsid w:val="00F913F1"/>
    <w:rsid w:val="00F9195C"/>
    <w:rsid w:val="00F92013"/>
    <w:rsid w:val="00F95CD4"/>
    <w:rsid w:val="00F9789D"/>
    <w:rsid w:val="00FA0F5A"/>
    <w:rsid w:val="00FA2319"/>
    <w:rsid w:val="00FA466D"/>
    <w:rsid w:val="00FA5BD9"/>
    <w:rsid w:val="00FA6FF4"/>
    <w:rsid w:val="00FB0CAE"/>
    <w:rsid w:val="00FB1DB7"/>
    <w:rsid w:val="00FB465B"/>
    <w:rsid w:val="00FC59BF"/>
    <w:rsid w:val="00FC6752"/>
    <w:rsid w:val="00FD2E97"/>
    <w:rsid w:val="00FD4F3D"/>
    <w:rsid w:val="00FE040C"/>
    <w:rsid w:val="00FE1003"/>
    <w:rsid w:val="00FE6B6E"/>
    <w:rsid w:val="00FE71D5"/>
    <w:rsid w:val="00FF320E"/>
    <w:rsid w:val="00FF344E"/>
    <w:rsid w:val="00FF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2"/>
    </o:shapelayout>
  </w:shapeDefaults>
  <w:decimalSymbol w:val=","/>
  <w:listSeparator w:val=";"/>
  <w14:docId w14:val="4E8D014F"/>
  <w15:chartTrackingRefBased/>
  <w15:docId w15:val="{B5CB6A39-C42D-4EAE-9CAF-48C686442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uiPriority="11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967BB"/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2"/>
      </w:num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25" w:color="auto" w:fill="auto"/>
      <w:ind w:right="4536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b/>
      <w:sz w:val="22"/>
    </w:rPr>
  </w:style>
  <w:style w:type="paragraph" w:styleId="Titre5">
    <w:name w:val="heading 5"/>
    <w:basedOn w:val="Normal"/>
    <w:next w:val="Normal"/>
    <w:qFormat/>
    <w:pPr>
      <w:keepNext/>
      <w:numPr>
        <w:ilvl w:val="12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Arial" w:hAnsi="Arial" w:cs="Arial"/>
      <w:b/>
      <w:bCs/>
      <w:sz w:val="22"/>
      <w:szCs w:val="22"/>
    </w:rPr>
  </w:style>
  <w:style w:type="paragraph" w:styleId="Titre6">
    <w:name w:val="heading 6"/>
    <w:basedOn w:val="Normal"/>
    <w:next w:val="Normal"/>
    <w:qFormat/>
    <w:pPr>
      <w:keepNext/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 w:cs="Arial"/>
      <w:b/>
      <w:bCs/>
      <w:i/>
      <w:iCs/>
      <w:sz w:val="22"/>
      <w:szCs w:val="22"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qFormat/>
    <w:pPr>
      <w:keepNext/>
      <w:numPr>
        <w:ilvl w:val="12"/>
      </w:numPr>
      <w:jc w:val="center"/>
      <w:outlineLvl w:val="7"/>
    </w:pPr>
    <w:rPr>
      <w:b/>
      <w:bCs/>
      <w:sz w:val="18"/>
      <w:szCs w:val="18"/>
    </w:rPr>
  </w:style>
  <w:style w:type="paragraph" w:styleId="Titre9">
    <w:name w:val="heading 9"/>
    <w:basedOn w:val="Normal"/>
    <w:next w:val="Normal"/>
    <w:qFormat/>
    <w:pPr>
      <w:keepNext/>
      <w:tabs>
        <w:tab w:val="left" w:leader="dot" w:pos="8931"/>
      </w:tabs>
      <w:outlineLvl w:val="8"/>
    </w:pPr>
    <w:rPr>
      <w:rFonts w:ascii="Arial" w:hAnsi="Arial"/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rFonts w:ascii="Arial" w:hAnsi="Arial"/>
      <w:sz w:val="18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ascii="Arial" w:hAnsi="Arial"/>
      <w:sz w:val="18"/>
    </w:rPr>
  </w:style>
  <w:style w:type="paragraph" w:styleId="Corpsdetexte3">
    <w:name w:val="Body Text 3"/>
    <w:basedOn w:val="Normal"/>
    <w:pPr>
      <w:tabs>
        <w:tab w:val="left" w:pos="426"/>
      </w:tabs>
      <w:jc w:val="both"/>
    </w:pPr>
    <w:rPr>
      <w:rFonts w:ascii="Arial" w:hAnsi="Arial"/>
    </w:rPr>
  </w:style>
  <w:style w:type="table" w:styleId="Grilledutableau">
    <w:name w:val="Table Grid"/>
    <w:basedOn w:val="TableauNormal"/>
    <w:uiPriority w:val="39"/>
    <w:rsid w:val="00B87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pPr>
      <w:widowControl w:val="0"/>
      <w:autoSpaceDE w:val="0"/>
      <w:autoSpaceDN w:val="0"/>
      <w:adjustRightInd w:val="0"/>
    </w:pPr>
    <w:rPr>
      <w:rFonts w:ascii="TimesNewRomanPSMT" w:hAnsi="TimesNewRomanPSMT"/>
      <w:color w:val="000000"/>
      <w:sz w:val="24"/>
      <w:szCs w:val="24"/>
    </w:rPr>
  </w:style>
  <w:style w:type="paragraph" w:styleId="Titre">
    <w:name w:val="Title"/>
    <w:basedOn w:val="Normal"/>
    <w:qFormat/>
    <w:pPr>
      <w:jc w:val="center"/>
    </w:pPr>
    <w:rPr>
      <w:b/>
      <w:bCs/>
      <w:sz w:val="28"/>
      <w:szCs w:val="28"/>
    </w:rPr>
  </w:style>
  <w:style w:type="paragraph" w:styleId="Corpsdetexte2">
    <w:name w:val="Body Text 2"/>
    <w:basedOn w:val="Normal"/>
    <w:pPr>
      <w:widowControl w:val="0"/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customStyle="1" w:styleId="corpsol">
    <w:name w:val="corpsol"/>
    <w:basedOn w:val="Corpsdetexte"/>
    <w:pPr>
      <w:keepNext/>
      <w:widowControl/>
      <w:autoSpaceDE/>
      <w:autoSpaceDN/>
      <w:adjustRightInd/>
      <w:spacing w:after="120"/>
      <w:jc w:val="both"/>
    </w:pPr>
    <w:rPr>
      <w:rFonts w:ascii="Arial" w:hAnsi="Arial" w:cs="Arial"/>
      <w:color w:val="auto"/>
    </w:rPr>
  </w:style>
  <w:style w:type="paragraph" w:styleId="Sous-titre">
    <w:name w:val="Subtitle"/>
    <w:basedOn w:val="Normal"/>
    <w:link w:val="Sous-titreCar"/>
    <w:uiPriority w:val="11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bCs/>
      <w:sz w:val="24"/>
      <w:szCs w:val="24"/>
    </w:rPr>
  </w:style>
  <w:style w:type="paragraph" w:customStyle="1" w:styleId="listepuce2">
    <w:name w:val="liste à puce 2"/>
    <w:basedOn w:val="Normal"/>
    <w:pPr>
      <w:tabs>
        <w:tab w:val="num" w:pos="720"/>
      </w:tabs>
      <w:ind w:left="720" w:hanging="360"/>
    </w:pPr>
    <w:rPr>
      <w:sz w:val="24"/>
      <w:szCs w:val="24"/>
    </w:rPr>
  </w:style>
  <w:style w:type="paragraph" w:customStyle="1" w:styleId="Normalsoulign">
    <w:name w:val="Normal souligné"/>
    <w:basedOn w:val="Normal"/>
    <w:pPr>
      <w:keepNext/>
      <w:keepLines/>
      <w:snapToGrid w:val="0"/>
    </w:pPr>
    <w:rPr>
      <w:rFonts w:ascii="Arial" w:hAnsi="Arial" w:cs="Arial"/>
      <w:snapToGrid w:val="0"/>
      <w:u w:val="single"/>
    </w:rPr>
  </w:style>
  <w:style w:type="paragraph" w:styleId="Notedebasdepage">
    <w:name w:val="footnote text"/>
    <w:basedOn w:val="Normal"/>
    <w:semiHidden/>
    <w:pPr>
      <w:ind w:left="142" w:hanging="142"/>
      <w:jc w:val="both"/>
    </w:pPr>
    <w:rPr>
      <w:rFonts w:ascii="Tahoma" w:hAnsi="Tahoma" w:cs="Tahoma"/>
      <w:sz w:val="18"/>
      <w:szCs w:val="18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Normalcentr">
    <w:name w:val="Block Text"/>
    <w:basedOn w:val="Normal"/>
    <w:pPr>
      <w:shd w:val="clear" w:color="auto" w:fill="FFFFFF"/>
      <w:spacing w:line="254" w:lineRule="exact"/>
      <w:ind w:left="82" w:right="845"/>
      <w:jc w:val="both"/>
    </w:pPr>
  </w:style>
  <w:style w:type="character" w:styleId="Marquedecommentaire">
    <w:name w:val="annotation reference"/>
    <w:uiPriority w:val="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styleId="Retraitcorpsdetexte3">
    <w:name w:val="Body Text Indent 3"/>
    <w:basedOn w:val="Normal"/>
    <w:link w:val="Retraitcorpsdetexte3Car"/>
    <w:rsid w:val="00A0757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rsid w:val="00A0757F"/>
    <w:rPr>
      <w:sz w:val="16"/>
      <w:szCs w:val="16"/>
    </w:rPr>
  </w:style>
  <w:style w:type="paragraph" w:customStyle="1" w:styleId="normalformulaire">
    <w:name w:val="normal formulaire"/>
    <w:basedOn w:val="Normal"/>
    <w:rsid w:val="00A0757F"/>
    <w:pPr>
      <w:jc w:val="both"/>
    </w:pPr>
    <w:rPr>
      <w:rFonts w:ascii="Tahoma" w:hAnsi="Tahoma" w:cs="Tahoma"/>
      <w:sz w:val="16"/>
      <w:szCs w:val="16"/>
    </w:rPr>
  </w:style>
  <w:style w:type="paragraph" w:customStyle="1" w:styleId="italiqueformulaire">
    <w:name w:val="italique formulaire"/>
    <w:basedOn w:val="normalformulaire"/>
    <w:rsid w:val="00AE4686"/>
    <w:rPr>
      <w:i/>
      <w:iCs/>
      <w:sz w:val="14"/>
      <w:szCs w:val="14"/>
    </w:rPr>
  </w:style>
  <w:style w:type="character" w:customStyle="1" w:styleId="En-tteCar">
    <w:name w:val="En-tête Car"/>
    <w:link w:val="En-tte"/>
    <w:rsid w:val="00E0251E"/>
    <w:rPr>
      <w:rFonts w:ascii="Arial" w:hAnsi="Arial"/>
      <w:sz w:val="18"/>
    </w:rPr>
  </w:style>
  <w:style w:type="character" w:customStyle="1" w:styleId="PieddepageCar">
    <w:name w:val="Pied de page Car"/>
    <w:link w:val="Pieddepage"/>
    <w:uiPriority w:val="99"/>
    <w:rsid w:val="006D7EF6"/>
    <w:rPr>
      <w:rFonts w:ascii="Arial" w:hAnsi="Arial"/>
      <w:sz w:val="18"/>
    </w:rPr>
  </w:style>
  <w:style w:type="paragraph" w:customStyle="1" w:styleId="Default">
    <w:name w:val="Default"/>
    <w:rsid w:val="007B28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CommentaireCar">
    <w:name w:val="Commentaire Car"/>
    <w:link w:val="Commentaire"/>
    <w:uiPriority w:val="99"/>
    <w:rsid w:val="00F327F0"/>
  </w:style>
  <w:style w:type="paragraph" w:styleId="Paragraphedeliste">
    <w:name w:val="List Paragraph"/>
    <w:aliases w:val="DIP,1st level - Bullet List Paragraph,Lettre d'introduction,Normal bullet 2,Bullet list,texte de base,Puce focus,List Paragraph1,Paragraphe de liste num,Paragraphe de liste 1,Listes,Normal avec puces tirets,Paragraphe ,List Paragraph"/>
    <w:basedOn w:val="Normal"/>
    <w:link w:val="ParagraphedelisteCar"/>
    <w:uiPriority w:val="34"/>
    <w:qFormat/>
    <w:rsid w:val="00556548"/>
    <w:pPr>
      <w:spacing w:after="160" w:line="259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ParagraphedelisteCar">
    <w:name w:val="Paragraphe de liste Car"/>
    <w:aliases w:val="DIP Car,1st level - Bullet List Paragraph Car,Lettre d'introduction Car,Normal bullet 2 Car,Bullet list Car,texte de base Car,Puce focus Car,List Paragraph1 Car,Paragraphe de liste num Car,Paragraphe de liste 1 Car,Listes Car"/>
    <w:basedOn w:val="Policepardfaut"/>
    <w:link w:val="Paragraphedeliste"/>
    <w:uiPriority w:val="34"/>
    <w:qFormat/>
    <w:locked/>
    <w:rsid w:val="00556548"/>
    <w:rPr>
      <w:rFonts w:ascii="Calibri" w:eastAsia="Calibri" w:hAnsi="Calibri" w:cs="Arial"/>
      <w:sz w:val="22"/>
      <w:szCs w:val="22"/>
      <w:lang w:eastAsia="en-US"/>
    </w:rPr>
  </w:style>
  <w:style w:type="paragraph" w:styleId="Textebrut">
    <w:name w:val="Plain Text"/>
    <w:basedOn w:val="Normal"/>
    <w:link w:val="TextebrutCar"/>
    <w:uiPriority w:val="99"/>
    <w:unhideWhenUsed/>
    <w:rsid w:val="00556548"/>
    <w:rPr>
      <w:rFonts w:ascii="Calibri" w:eastAsia="Calibri" w:hAnsi="Calibri" w:cs="Arial"/>
      <w:sz w:val="22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rsid w:val="00556548"/>
    <w:rPr>
      <w:rFonts w:ascii="Calibri" w:eastAsia="Calibri" w:hAnsi="Calibri" w:cs="Arial"/>
      <w:sz w:val="22"/>
      <w:szCs w:val="21"/>
      <w:lang w:eastAsia="en-US"/>
    </w:rPr>
  </w:style>
  <w:style w:type="paragraph" w:styleId="NormalWeb">
    <w:name w:val="Normal (Web)"/>
    <w:basedOn w:val="Normal"/>
    <w:uiPriority w:val="99"/>
    <w:unhideWhenUsed/>
    <w:rsid w:val="0050435C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table" w:customStyle="1" w:styleId="Grilledutableau1">
    <w:name w:val="Grille du tableau1"/>
    <w:basedOn w:val="TableauNormal"/>
    <w:next w:val="Grilledutableau"/>
    <w:uiPriority w:val="59"/>
    <w:rsid w:val="0022287F"/>
    <w:pPr>
      <w:jc w:val="both"/>
    </w:pPr>
    <w:rPr>
      <w:rFonts w:ascii="Arial" w:eastAsia="Calibri" w:hAnsi="Arial" w:cs="Arial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mail-horaire">
    <w:name w:val="gmail-horaire"/>
    <w:basedOn w:val="Policepardfaut"/>
    <w:rsid w:val="00440E44"/>
  </w:style>
  <w:style w:type="character" w:customStyle="1" w:styleId="gmail-places">
    <w:name w:val="gmail-places"/>
    <w:basedOn w:val="Policepardfaut"/>
    <w:rsid w:val="00440E44"/>
  </w:style>
  <w:style w:type="character" w:styleId="Lienhypertextesuivivisit">
    <w:name w:val="FollowedHyperlink"/>
    <w:uiPriority w:val="99"/>
    <w:unhideWhenUsed/>
    <w:rsid w:val="00F9789D"/>
    <w:rPr>
      <w:color w:val="954F72"/>
      <w:u w:val="single"/>
    </w:rPr>
  </w:style>
  <w:style w:type="paragraph" w:customStyle="1" w:styleId="msonormal0">
    <w:name w:val="msonormal"/>
    <w:basedOn w:val="Normal"/>
    <w:rsid w:val="00F9789D"/>
    <w:pPr>
      <w:spacing w:before="100" w:beforeAutospacing="1" w:after="100" w:afterAutospacing="1"/>
    </w:pPr>
    <w:rPr>
      <w:sz w:val="24"/>
      <w:szCs w:val="24"/>
    </w:rPr>
  </w:style>
  <w:style w:type="paragraph" w:customStyle="1" w:styleId="xl63">
    <w:name w:val="xl63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64">
    <w:name w:val="xl64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textAlignment w:val="center"/>
    </w:pPr>
    <w:rPr>
      <w:rFonts w:ascii="Arial" w:hAnsi="Arial" w:cs="Arial"/>
      <w:b/>
      <w:bCs/>
      <w:color w:val="ED7D31"/>
      <w:sz w:val="16"/>
      <w:szCs w:val="16"/>
    </w:rPr>
  </w:style>
  <w:style w:type="paragraph" w:customStyle="1" w:styleId="xl66">
    <w:name w:val="xl66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67">
    <w:name w:val="xl67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68">
    <w:name w:val="xl68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05496"/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69">
    <w:name w:val="xl69"/>
    <w:basedOn w:val="Normal"/>
    <w:rsid w:val="00F978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70">
    <w:name w:val="xl70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color w:val="FF0000"/>
      <w:sz w:val="16"/>
      <w:szCs w:val="16"/>
    </w:rPr>
  </w:style>
  <w:style w:type="paragraph" w:customStyle="1" w:styleId="xl71">
    <w:name w:val="xl71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72">
    <w:name w:val="xl72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color w:val="FF0000"/>
    </w:rPr>
  </w:style>
  <w:style w:type="paragraph" w:customStyle="1" w:styleId="xl75">
    <w:name w:val="xl75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80">
    <w:name w:val="xl80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81">
    <w:name w:val="xl81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top"/>
    </w:pPr>
    <w:rPr>
      <w:rFonts w:ascii="Arial" w:hAnsi="Arial" w:cs="Arial"/>
      <w:color w:val="FF0000"/>
      <w:sz w:val="16"/>
      <w:szCs w:val="16"/>
    </w:rPr>
  </w:style>
  <w:style w:type="paragraph" w:customStyle="1" w:styleId="xl82">
    <w:name w:val="xl82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84">
    <w:name w:val="xl84"/>
    <w:basedOn w:val="Normal"/>
    <w:rsid w:val="00F9789D"/>
    <w:pPr>
      <w:pBdr>
        <w:left w:val="single" w:sz="4" w:space="0" w:color="auto"/>
        <w:right w:val="single" w:sz="4" w:space="0" w:color="auto"/>
      </w:pBdr>
      <w:shd w:val="clear" w:color="000000" w:fill="BF8F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textAlignment w:val="top"/>
    </w:pPr>
    <w:rPr>
      <w:rFonts w:ascii="Arial" w:hAnsi="Arial" w:cs="Arial"/>
      <w:color w:val="FF0000"/>
      <w:sz w:val="16"/>
      <w:szCs w:val="16"/>
    </w:rPr>
  </w:style>
  <w:style w:type="paragraph" w:customStyle="1" w:styleId="xl86">
    <w:name w:val="xl86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7">
    <w:name w:val="xl87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/>
      <w:textAlignment w:val="top"/>
    </w:pPr>
    <w:rPr>
      <w:rFonts w:ascii="Arial" w:hAnsi="Arial" w:cs="Arial"/>
      <w:color w:val="FF0000"/>
      <w:sz w:val="16"/>
      <w:szCs w:val="16"/>
    </w:rPr>
  </w:style>
  <w:style w:type="paragraph" w:customStyle="1" w:styleId="xl90">
    <w:name w:val="xl90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91">
    <w:name w:val="xl91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textAlignment w:val="top"/>
    </w:pPr>
    <w:rPr>
      <w:rFonts w:ascii="Arial" w:hAnsi="Arial" w:cs="Arial"/>
      <w:color w:val="FF0000"/>
      <w:sz w:val="16"/>
      <w:szCs w:val="16"/>
    </w:rPr>
  </w:style>
  <w:style w:type="paragraph" w:customStyle="1" w:styleId="xl92">
    <w:name w:val="xl92"/>
    <w:basedOn w:val="Normal"/>
    <w:rsid w:val="00F9789D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textAlignment w:val="top"/>
    </w:pPr>
    <w:rPr>
      <w:rFonts w:ascii="Arial" w:hAnsi="Arial" w:cs="Arial"/>
      <w:color w:val="FF0000"/>
      <w:sz w:val="16"/>
      <w:szCs w:val="16"/>
    </w:rPr>
  </w:style>
  <w:style w:type="paragraph" w:customStyle="1" w:styleId="xl94">
    <w:name w:val="xl94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95">
    <w:name w:val="xl95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Normal"/>
    <w:rsid w:val="00F978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8F00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Normal"/>
    <w:rsid w:val="00F9789D"/>
    <w:pPr>
      <w:pBdr>
        <w:left w:val="single" w:sz="4" w:space="0" w:color="auto"/>
        <w:right w:val="single" w:sz="4" w:space="0" w:color="auto"/>
      </w:pBdr>
      <w:shd w:val="clear" w:color="000000" w:fill="BF8F00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Normal"/>
    <w:rsid w:val="00F978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9">
    <w:name w:val="xl99"/>
    <w:basedOn w:val="Normal"/>
    <w:rsid w:val="00F9789D"/>
    <w:pPr>
      <w:pBdr>
        <w:left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Normal"/>
    <w:rsid w:val="00F978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02">
    <w:name w:val="xl102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03">
    <w:name w:val="xl103"/>
    <w:basedOn w:val="Normal"/>
    <w:rsid w:val="00F978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Normal"/>
    <w:rsid w:val="00F9789D"/>
    <w:pPr>
      <w:pBdr>
        <w:left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Normal"/>
    <w:rsid w:val="00F978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Normal"/>
    <w:rsid w:val="00F9789D"/>
    <w:pPr>
      <w:pBdr>
        <w:top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Normal"/>
    <w:rsid w:val="00F9789D"/>
    <w:pPr>
      <w:pBdr>
        <w:right w:val="single" w:sz="4" w:space="0" w:color="auto"/>
      </w:pBdr>
      <w:shd w:val="clear" w:color="000000" w:fill="C65911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8">
    <w:name w:val="xl108"/>
    <w:basedOn w:val="Normal"/>
    <w:rsid w:val="00F978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4472C4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9">
    <w:name w:val="xl109"/>
    <w:basedOn w:val="Normal"/>
    <w:rsid w:val="00F9789D"/>
    <w:pPr>
      <w:pBdr>
        <w:left w:val="single" w:sz="4" w:space="0" w:color="auto"/>
        <w:right w:val="single" w:sz="4" w:space="0" w:color="auto"/>
      </w:pBdr>
      <w:shd w:val="clear" w:color="000000" w:fill="4472C4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0">
    <w:name w:val="xl110"/>
    <w:basedOn w:val="Normal"/>
    <w:rsid w:val="00F978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72C4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"/>
    <w:rsid w:val="00F978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12">
    <w:name w:val="xl112"/>
    <w:basedOn w:val="Normal"/>
    <w:rsid w:val="00F978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"/>
    <w:rsid w:val="00F9789D"/>
    <w:pPr>
      <w:pBdr>
        <w:left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4">
    <w:name w:val="xl114"/>
    <w:basedOn w:val="Normal"/>
    <w:rsid w:val="00F978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8F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"/>
    <w:rsid w:val="00F97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7">
    <w:name w:val="xl117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"/>
    <w:rsid w:val="00F97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9">
    <w:name w:val="xl119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0">
    <w:name w:val="xl120"/>
    <w:basedOn w:val="Normal"/>
    <w:rsid w:val="00F978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1">
    <w:name w:val="xl121"/>
    <w:basedOn w:val="Normal"/>
    <w:rsid w:val="00F9789D"/>
    <w:pPr>
      <w:pBdr>
        <w:left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2">
    <w:name w:val="xl122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EA9DB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3">
    <w:name w:val="xl123"/>
    <w:basedOn w:val="Normal"/>
    <w:rsid w:val="00F97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4">
    <w:name w:val="xl124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05496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5">
    <w:name w:val="xl125"/>
    <w:basedOn w:val="Normal"/>
    <w:rsid w:val="00F97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305496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6">
    <w:name w:val="xl126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7">
    <w:name w:val="xl127"/>
    <w:basedOn w:val="Normal"/>
    <w:rsid w:val="00F97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8">
    <w:name w:val="xl128"/>
    <w:basedOn w:val="Normal"/>
    <w:rsid w:val="00F978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5911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"/>
    <w:rsid w:val="00F978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30">
    <w:name w:val="xl130"/>
    <w:basedOn w:val="Normal"/>
    <w:rsid w:val="00F978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31">
    <w:name w:val="xl131"/>
    <w:basedOn w:val="Normal"/>
    <w:rsid w:val="00F978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4472C4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32">
    <w:name w:val="xl132"/>
    <w:basedOn w:val="Normal"/>
    <w:rsid w:val="00F9789D"/>
    <w:pPr>
      <w:pBdr>
        <w:left w:val="single" w:sz="4" w:space="0" w:color="auto"/>
        <w:right w:val="single" w:sz="4" w:space="0" w:color="auto"/>
      </w:pBdr>
      <w:shd w:val="clear" w:color="000000" w:fill="4472C4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33">
    <w:name w:val="xl133"/>
    <w:basedOn w:val="Normal"/>
    <w:rsid w:val="00F978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72C4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character" w:customStyle="1" w:styleId="Sous-titreCar">
    <w:name w:val="Sous-titre Car"/>
    <w:basedOn w:val="Policepardfaut"/>
    <w:link w:val="Sous-titre"/>
    <w:uiPriority w:val="11"/>
    <w:rsid w:val="00185D7C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0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9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E3494-889C-4E14-BFCA-75EF22A58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1647</Words>
  <Characters>9477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Rapport type d'instruction</vt:lpstr>
    </vt:vector>
  </TitlesOfParts>
  <Company>Microsoft</Company>
  <LinksUpToDate>false</LinksUpToDate>
  <CharactersWithSpaces>11102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 type d'instruction</dc:title>
  <dc:subject/>
  <dc:creator>SGAR Aquitaine</dc:creator>
  <cp:keywords/>
  <dc:description>Modification intervenue après contrôle CICC / Version 25/01/2011</dc:description>
  <cp:lastModifiedBy>OUEDRAOGO Mireille</cp:lastModifiedBy>
  <cp:revision>24</cp:revision>
  <cp:lastPrinted>2013-11-28T14:09:00Z</cp:lastPrinted>
  <dcterms:created xsi:type="dcterms:W3CDTF">2023-09-18T12:51:00Z</dcterms:created>
  <dcterms:modified xsi:type="dcterms:W3CDTF">2023-10-23T07:26:00Z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464126527</vt:i4>
  </property>
  <property fmtid="{D5CDD505-2E9C-101B-9397-08002B2CF9AE}" pid="3" name="_EmailSubject">
    <vt:lpwstr>le rapport type d'instruction</vt:lpwstr>
  </property>
  <property fmtid="{D5CDD505-2E9C-101B-9397-08002B2CF9AE}" pid="4" name="_AuthorEmail">
    <vt:lpwstr>Isabelle.DARROUZES@gironde.pref.mi</vt:lpwstr>
  </property>
  <property fmtid="{D5CDD505-2E9C-101B-9397-08002B2CF9AE}" pid="5" name="_AuthorEmailDisplayName">
    <vt:lpwstr>DARROUZES Isabelle (SGAR33)</vt:lpwstr>
  </property>
  <property fmtid="{D5CDD505-2E9C-101B-9397-08002B2CF9AE}" pid="6" name="_ReviewingToolsShownOnce">
    <vt:lpwstr/>
  </property>
</Properties>
</file>