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40BFE" w14:textId="77777777" w:rsidR="007B1331" w:rsidRDefault="00EB023D">
      <w:pPr>
        <w:jc w:val="center"/>
      </w:pPr>
      <w:r>
        <w:rPr>
          <w:noProof/>
          <w:lang w:eastAsia="fr-FR"/>
        </w:rPr>
        <w:drawing>
          <wp:inline distT="0" distB="0" distL="0" distR="0" wp14:anchorId="29FEDF0B" wp14:editId="31BF6CBC">
            <wp:extent cx="5381640" cy="1276200"/>
            <wp:effectExtent l="0" t="0" r="9510" b="150"/>
            <wp:docPr id="1" name="Image 1" descr="Interfonds-com-autorite-cou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1640" cy="1276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6CCE179" w14:textId="77777777" w:rsidR="007B1331" w:rsidRDefault="007B1331">
      <w:pPr>
        <w:jc w:val="center"/>
      </w:pPr>
    </w:p>
    <w:p w14:paraId="1CF29C67" w14:textId="77777777" w:rsidR="007B1331" w:rsidRDefault="00EB023D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conflit d’intérêts-</w:t>
      </w:r>
    </w:p>
    <w:p w14:paraId="2266CCCC" w14:textId="77777777" w:rsidR="007B1331" w:rsidRDefault="007B1331">
      <w:pPr>
        <w:pStyle w:val="Paragraphedeliste"/>
        <w:ind w:left="-142"/>
        <w:jc w:val="center"/>
      </w:pPr>
    </w:p>
    <w:p w14:paraId="5CCB7C7C" w14:textId="77777777" w:rsidR="007B1331" w:rsidRDefault="00EB023D">
      <w:pPr>
        <w:pStyle w:val="rg"/>
        <w:jc w:val="both"/>
      </w:pPr>
      <w:r>
        <w:rPr>
          <w:rFonts w:ascii="Calibri" w:hAnsi="Calibri"/>
        </w:rPr>
        <w:t>Selon les articles 12, 13 et 14 du règlement UE n°204/2014 sur les règles d’affiliation au Comité de suivi, « </w:t>
      </w:r>
      <w:r>
        <w:rPr>
          <w:rFonts w:ascii="Calibri" w:hAnsi="Calibri"/>
          <w:i/>
        </w:rPr>
        <w:t>la gestion et le suivi des programmes opérationnels sont soumis aux principes de déontologie et doivent prévenir les conflits d’intérêts pour les partenaires</w:t>
      </w:r>
      <w:r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participant à la préparation et à l’évaluation des appels à propositions et des rapports d’avancement, ainsi qu’au suivi et à l’évaluation des programmes. »</w:t>
      </w:r>
    </w:p>
    <w:p w14:paraId="05737ABD" w14:textId="77777777" w:rsidR="007B1331" w:rsidRDefault="00EB023D">
      <w:pPr>
        <w:pStyle w:val="rg"/>
        <w:jc w:val="both"/>
      </w:pPr>
      <w:r>
        <w:rPr>
          <w:rFonts w:ascii="Calibri" w:hAnsi="Calibri"/>
        </w:rPr>
        <w:t>Or, conformément à l’article 2 de la loi n°2013-907 du 11 octobre 2013 relative à la transparence de la vie publique, constitue un conflit d’intérêts « </w:t>
      </w:r>
      <w:r>
        <w:rPr>
          <w:rFonts w:ascii="Calibri" w:hAnsi="Calibri"/>
          <w:i/>
        </w:rPr>
        <w:t>toute situation d’interférence entre un intérêt public et des intérêts publics ou privés de nature à influencer ou à paraître influencer l’exercice indépendant, impartial et objectif d’une fonction. »</w:t>
      </w:r>
    </w:p>
    <w:p w14:paraId="3A386865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Cette loi et son décret d’application (Décret n° 2014-90 du 31 janvier 2014) imposent aux agents et élus confrontés à une telle situation une obligation d’abstention.</w:t>
      </w:r>
    </w:p>
    <w:p w14:paraId="2109CC53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Par conséquent, toute personne participant aux travaux du comité de suivi est dans l’obligation de s’abstenir de voter sur les dossiers pour lesquels celle-ci rencontre un conflit d’intérêts.</w:t>
      </w:r>
    </w:p>
    <w:p w14:paraId="0FF059A2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Lorsque la personne visée est une personne morale, ces obligations d'abstention s'appliquent également aux personnes physiques qui participent aux travaux pour le compte de la personne morale en question.</w:t>
      </w:r>
    </w:p>
    <w:p w14:paraId="12AB484A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La déclaration de conflits d’intérêts, et donc l’obligation d’abstention qui en </w:t>
      </w:r>
      <w:r w:rsidR="00F9167D">
        <w:rPr>
          <w:rFonts w:ascii="Calibri" w:hAnsi="Calibri"/>
        </w:rPr>
        <w:t>découle, qui</w:t>
      </w:r>
      <w:r>
        <w:rPr>
          <w:rFonts w:ascii="Calibri" w:hAnsi="Calibri"/>
        </w:rPr>
        <w:t xml:space="preserve"> est demandée aux membres du comité de suivi a pour objectif de clarifier et d’exposer aux participants ces liens qui pourraient influencer d’une manière ou d’une autre leurs décisions.</w:t>
      </w:r>
    </w:p>
    <w:p w14:paraId="5000E758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Madame, Monsieur, nous vous remercions, dans le cas où vous rencontreriez un conflit d’intérêts dans le cadre de ce comité, de bien vouloir remplir le formulaire ci-joint.</w:t>
      </w:r>
    </w:p>
    <w:p w14:paraId="4DB7F81B" w14:textId="77777777"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25B5F52F" w14:textId="77777777"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508BC997" w14:textId="77777777"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1DC18491" w14:textId="77777777"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240778EF" w14:textId="77777777" w:rsidR="007B1331" w:rsidRDefault="00EB023D">
      <w:pPr>
        <w:jc w:val="center"/>
      </w:pPr>
      <w:r>
        <w:rPr>
          <w:noProof/>
          <w:lang w:eastAsia="fr-FR"/>
        </w:rPr>
        <w:drawing>
          <wp:inline distT="0" distB="0" distL="0" distR="0" wp14:anchorId="17BB2391" wp14:editId="01503F28">
            <wp:extent cx="5381640" cy="1276200"/>
            <wp:effectExtent l="0" t="0" r="9510" b="150"/>
            <wp:docPr id="2" name="Image 3" descr="Interfonds-com-autorite-cou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1640" cy="1276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DB71C86" w14:textId="77777777" w:rsidR="007B1331" w:rsidRDefault="007B1331">
      <w:pPr>
        <w:jc w:val="center"/>
        <w:rPr>
          <w:b/>
          <w:sz w:val="32"/>
          <w:szCs w:val="32"/>
        </w:rPr>
      </w:pPr>
    </w:p>
    <w:p w14:paraId="04CE2743" w14:textId="77777777"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FORMULAIRE D’ABSTENTION</w:t>
      </w:r>
    </w:p>
    <w:p w14:paraId="73C4DC00" w14:textId="77777777"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COMITE DE SUIVI INTERFONDS 2014-2020</w:t>
      </w:r>
    </w:p>
    <w:p w14:paraId="6238E1B6" w14:textId="7602D88C"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i/>
          <w:sz w:val="28"/>
          <w:szCs w:val="28"/>
        </w:rPr>
        <w:t xml:space="preserve">Du </w:t>
      </w:r>
      <w:r w:rsidR="00E055E2">
        <w:rPr>
          <w:i/>
          <w:sz w:val="28"/>
          <w:szCs w:val="28"/>
        </w:rPr>
        <w:t>25</w:t>
      </w:r>
      <w:r w:rsidR="00DC6E9C">
        <w:rPr>
          <w:i/>
          <w:sz w:val="28"/>
          <w:szCs w:val="28"/>
        </w:rPr>
        <w:t xml:space="preserve"> février</w:t>
      </w:r>
      <w:r w:rsidR="00E055E2">
        <w:rPr>
          <w:i/>
          <w:sz w:val="28"/>
          <w:szCs w:val="28"/>
        </w:rPr>
        <w:t xml:space="preserve"> au 10 mars</w:t>
      </w:r>
      <w:r w:rsidR="00DC6E9C">
        <w:rPr>
          <w:i/>
          <w:sz w:val="28"/>
          <w:szCs w:val="28"/>
        </w:rPr>
        <w:t xml:space="preserve"> 2022</w:t>
      </w:r>
    </w:p>
    <w:p w14:paraId="3B37EABE" w14:textId="77777777" w:rsidR="007B1331" w:rsidRDefault="007B1331">
      <w:pPr>
        <w:pStyle w:val="rg"/>
        <w:jc w:val="both"/>
        <w:rPr>
          <w:rFonts w:ascii="Calibri" w:hAnsi="Calibri"/>
          <w:b/>
        </w:rPr>
      </w:pPr>
    </w:p>
    <w:p w14:paraId="6B355CE1" w14:textId="77777777" w:rsidR="007B1331" w:rsidRDefault="00EB023D">
      <w:pPr>
        <w:pStyle w:val="rg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Je soussigné(e)</w:t>
      </w:r>
    </w:p>
    <w:p w14:paraId="7939061E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1BAC99C6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Nom : ________________________   </w:t>
      </w:r>
      <w:r>
        <w:rPr>
          <w:rFonts w:ascii="Calibri" w:hAnsi="Calibri"/>
        </w:rPr>
        <w:tab/>
        <w:t>Prénom : ________________________</w:t>
      </w:r>
    </w:p>
    <w:p w14:paraId="4793F18F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11A6D05F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Venu représenter la structure/ l’institution : _______________________________________</w:t>
      </w:r>
    </w:p>
    <w:p w14:paraId="479482AF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276659EE" w14:textId="4C14A40E" w:rsidR="007B1331" w:rsidRDefault="00EB023D">
      <w:pPr>
        <w:pStyle w:val="rg"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lors</w:t>
      </w:r>
      <w:proofErr w:type="gramEnd"/>
      <w:r>
        <w:rPr>
          <w:rFonts w:ascii="Calibri" w:hAnsi="Calibri"/>
        </w:rPr>
        <w:t xml:space="preserve"> du comité de suivi interfonds 2014-2020 du </w:t>
      </w:r>
      <w:r w:rsidR="00E055E2">
        <w:rPr>
          <w:rFonts w:ascii="Calibri" w:hAnsi="Calibri"/>
        </w:rPr>
        <w:t>10/03</w:t>
      </w:r>
      <w:r w:rsidR="00F62B12">
        <w:rPr>
          <w:rFonts w:ascii="Calibri" w:hAnsi="Calibri"/>
        </w:rPr>
        <w:t>/2022</w:t>
      </w:r>
      <w:r>
        <w:rPr>
          <w:rFonts w:ascii="Calibri" w:hAnsi="Calibr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14:paraId="1C94B796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1053AAD8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74CDE088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192BA6DD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Fait à _____________, </w:t>
      </w:r>
      <w:proofErr w:type="gramStart"/>
      <w:r>
        <w:rPr>
          <w:rFonts w:ascii="Calibri" w:hAnsi="Calibri"/>
        </w:rPr>
        <w:t>le  /</w:t>
      </w:r>
      <w:proofErr w:type="gramEnd"/>
      <w:r>
        <w:rPr>
          <w:rFonts w:ascii="Calibri" w:hAnsi="Calibri"/>
        </w:rPr>
        <w:t xml:space="preserve">   /</w:t>
      </w:r>
    </w:p>
    <w:p w14:paraId="3AAD1DAA" w14:textId="77777777" w:rsidR="007B1331" w:rsidRDefault="00EB023D">
      <w:pPr>
        <w:pStyle w:val="rg"/>
        <w:ind w:left="4956" w:firstLine="708"/>
        <w:jc w:val="both"/>
      </w:pPr>
      <w:r>
        <w:rPr>
          <w:rFonts w:ascii="Calibri" w:hAnsi="Calibri"/>
        </w:rPr>
        <w:t>Signature :</w:t>
      </w:r>
    </w:p>
    <w:p w14:paraId="1E57D123" w14:textId="77777777" w:rsidR="007B1331" w:rsidRDefault="007B1331"/>
    <w:sectPr w:rsidR="007B1331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5441AE" w14:textId="77777777" w:rsidR="00BF4B1C" w:rsidRDefault="00EB023D">
      <w:pPr>
        <w:spacing w:before="0" w:line="240" w:lineRule="auto"/>
      </w:pPr>
      <w:r>
        <w:separator/>
      </w:r>
    </w:p>
  </w:endnote>
  <w:endnote w:type="continuationSeparator" w:id="0">
    <w:p w14:paraId="41C785F3" w14:textId="77777777" w:rsidR="00BF4B1C" w:rsidRDefault="00EB023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38DF6" w14:textId="77777777" w:rsidR="00BF4B1C" w:rsidRDefault="00EB023D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14:paraId="655A2F42" w14:textId="77777777" w:rsidR="00BF4B1C" w:rsidRDefault="00EB023D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5D1A93"/>
    <w:multiLevelType w:val="multilevel"/>
    <w:tmpl w:val="4E0A3ACE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5E81447D"/>
    <w:multiLevelType w:val="multilevel"/>
    <w:tmpl w:val="8A9AD93C"/>
    <w:styleLink w:val="Outlin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331"/>
    <w:rsid w:val="00766109"/>
    <w:rsid w:val="007B1331"/>
    <w:rsid w:val="00BF4B1C"/>
    <w:rsid w:val="00DC6E9C"/>
    <w:rsid w:val="00E055E2"/>
    <w:rsid w:val="00EB023D"/>
    <w:rsid w:val="00F05905"/>
    <w:rsid w:val="00F62B12"/>
    <w:rsid w:val="00F9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389F1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szCs w:val="22"/>
        <w:lang w:val="fr-FR" w:eastAsia="en-US" w:bidi="ar-SA"/>
      </w:rPr>
    </w:rPrDefault>
    <w:pPrDefault>
      <w:pPr>
        <w:autoSpaceDN w:val="0"/>
        <w:spacing w:before="120" w:line="276" w:lineRule="auto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numPr>
        <w:numId w:val="1"/>
      </w:numPr>
      <w:pBdr>
        <w:top w:val="single" w:sz="6" w:space="2" w:color="000000"/>
        <w:left w:val="single" w:sz="6" w:space="4" w:color="000000"/>
        <w:bottom w:val="single" w:sz="6" w:space="2" w:color="000000"/>
        <w:right w:val="single" w:sz="6" w:space="4" w:color="000000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Lines/>
      <w:numPr>
        <w:ilvl w:val="1"/>
        <w:numId w:val="1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Lines/>
      <w:numPr>
        <w:ilvl w:val="2"/>
        <w:numId w:val="1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Lines/>
      <w:numPr>
        <w:ilvl w:val="3"/>
        <w:numId w:val="1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Lines/>
      <w:numPr>
        <w:ilvl w:val="4"/>
        <w:numId w:val="1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Gothic" w:cs="Tahoma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88" w:lineRule="auto"/>
    </w:pPr>
  </w:style>
  <w:style w:type="paragraph" w:styleId="Textedebulles">
    <w:name w:val="Balloon Text"/>
    <w:basedOn w:val="Normal"/>
    <w:pPr>
      <w:spacing w:before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rg">
    <w:name w:val="rg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itrejuris">
    <w:name w:val="titrejuris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pPr>
      <w:ind w:left="720"/>
    </w:pPr>
  </w:style>
  <w:style w:type="character" w:customStyle="1" w:styleId="Titre1Car">
    <w:name w:val="Titre 1 Car"/>
    <w:basedOn w:val="Policepardfaut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rPr>
      <w:rFonts w:eastAsia="Times New Roman" w:cs="Arial"/>
      <w:sz w:val="22"/>
      <w:lang w:eastAsia="fr-FR"/>
    </w:rPr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numbering" w:customStyle="1" w:styleId="WWOutlineListStyle">
    <w:name w:val="WW_OutlineListStyle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afont-d\Documents\4.1%20FORMULAIRE%20D'ABSTENTION%20INTERFOND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4.1 FORMULAIRE D'ABSTENTION INTERFONDS</Template>
  <TotalTime>2</TotalTime>
  <Pages>1</Pages>
  <Words>372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BELLOUKRIF Samia</dc:creator>
  <dc:description/>
  <cp:lastModifiedBy>BELLOUKRIF Samia</cp:lastModifiedBy>
  <cp:revision>8</cp:revision>
  <cp:lastPrinted>2020-01-23T16:31:00Z</cp:lastPrinted>
  <dcterms:created xsi:type="dcterms:W3CDTF">2021-05-04T14:00:00Z</dcterms:created>
  <dcterms:modified xsi:type="dcterms:W3CDTF">2022-02-24T09:40:00Z</dcterms:modified>
</cp:coreProperties>
</file>