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0BFE" w14:textId="77777777"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 wp14:anchorId="29FEDF0B" wp14:editId="31BF6CBC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CCE179" w14:textId="77777777" w:rsidR="007B1331" w:rsidRDefault="007B1331">
      <w:pPr>
        <w:jc w:val="center"/>
      </w:pPr>
    </w:p>
    <w:p w14:paraId="1CF29C67" w14:textId="77777777"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2266CCCC" w14:textId="77777777" w:rsidR="007B1331" w:rsidRDefault="007B1331">
      <w:pPr>
        <w:pStyle w:val="Paragraphedeliste"/>
        <w:ind w:left="-142"/>
        <w:jc w:val="center"/>
      </w:pPr>
    </w:p>
    <w:p w14:paraId="5CCB7C7C" w14:textId="77777777"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05737ABD" w14:textId="77777777"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3A386865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2109CC53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FF059A2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2AB484A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14:paraId="5000E758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DB7F81B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5B5F52F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08BC997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DC18491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40778EF" w14:textId="77777777"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17BB2391" wp14:editId="01503F28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DB71C86" w14:textId="77777777" w:rsidR="007B1331" w:rsidRDefault="007B1331">
      <w:pPr>
        <w:jc w:val="center"/>
        <w:rPr>
          <w:b/>
          <w:sz w:val="32"/>
          <w:szCs w:val="32"/>
        </w:rPr>
      </w:pPr>
    </w:p>
    <w:p w14:paraId="04CE2743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73C4DC00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14:paraId="6238E1B6" w14:textId="0919C032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DC6E9C">
        <w:rPr>
          <w:i/>
          <w:sz w:val="28"/>
          <w:szCs w:val="28"/>
        </w:rPr>
        <w:t>2 au 15 février 2022</w:t>
      </w:r>
    </w:p>
    <w:p w14:paraId="3B37EABE" w14:textId="77777777" w:rsidR="007B1331" w:rsidRDefault="007B1331">
      <w:pPr>
        <w:pStyle w:val="rg"/>
        <w:jc w:val="both"/>
        <w:rPr>
          <w:rFonts w:ascii="Calibri" w:hAnsi="Calibri"/>
          <w:b/>
        </w:rPr>
      </w:pPr>
    </w:p>
    <w:p w14:paraId="6B355CE1" w14:textId="77777777"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7939061E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BAC99C6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793F18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1A6D05F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479482A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276659EE" w14:textId="3F50A674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interfonds 2014-2020 du </w:t>
      </w:r>
      <w:r w:rsidR="00F62B12">
        <w:rPr>
          <w:rFonts w:ascii="Calibri" w:hAnsi="Calibri"/>
        </w:rPr>
        <w:t>15/02/2022</w:t>
      </w:r>
      <w:r>
        <w:rPr>
          <w:rFonts w:ascii="Calibri" w:hAnsi="Calibr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1C94B796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053AAD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74CDE08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92BA6DD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14:paraId="3AAD1DAA" w14:textId="77777777"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1E57D123" w14:textId="77777777"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441AE" w14:textId="77777777" w:rsidR="00BF4B1C" w:rsidRDefault="00EB023D">
      <w:pPr>
        <w:spacing w:before="0" w:line="240" w:lineRule="auto"/>
      </w:pPr>
      <w:r>
        <w:separator/>
      </w:r>
    </w:p>
  </w:endnote>
  <w:endnote w:type="continuationSeparator" w:id="0">
    <w:p w14:paraId="41C785F3" w14:textId="77777777"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DF6" w14:textId="77777777"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55A2F42" w14:textId="77777777"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766109"/>
    <w:rsid w:val="007B1331"/>
    <w:rsid w:val="00BF4B1C"/>
    <w:rsid w:val="00DC6E9C"/>
    <w:rsid w:val="00EB023D"/>
    <w:rsid w:val="00F05905"/>
    <w:rsid w:val="00F62B12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89F1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2</TotalTime>
  <Pages>2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BELLOUKRIF Samia</cp:lastModifiedBy>
  <cp:revision>7</cp:revision>
  <cp:lastPrinted>2020-01-23T16:31:00Z</cp:lastPrinted>
  <dcterms:created xsi:type="dcterms:W3CDTF">2021-05-04T14:00:00Z</dcterms:created>
  <dcterms:modified xsi:type="dcterms:W3CDTF">2022-02-01T10:08:00Z</dcterms:modified>
</cp:coreProperties>
</file>