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331" w:rsidRDefault="00EB023D">
      <w:pPr>
        <w:jc w:val="center"/>
      </w:pPr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5381640" cy="1276200"/>
            <wp:effectExtent l="0" t="0" r="9510" b="150"/>
            <wp:docPr id="1" name="Image 1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B1331" w:rsidRDefault="007B1331">
      <w:pPr>
        <w:jc w:val="center"/>
      </w:pPr>
    </w:p>
    <w:p w:rsidR="007B1331" w:rsidRDefault="00EB023D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conflit d’intérêts-</w:t>
      </w:r>
    </w:p>
    <w:p w:rsidR="007B1331" w:rsidRDefault="007B1331">
      <w:pPr>
        <w:pStyle w:val="Paragraphedeliste"/>
        <w:ind w:left="-142"/>
        <w:jc w:val="center"/>
      </w:pPr>
    </w:p>
    <w:p w:rsidR="007B1331" w:rsidRDefault="00EB023D">
      <w:pPr>
        <w:pStyle w:val="rg"/>
        <w:jc w:val="both"/>
      </w:pPr>
      <w:r>
        <w:rPr>
          <w:rFonts w:ascii="Calibri" w:hAnsi="Calibri"/>
        </w:rPr>
        <w:t>Selon les articles 12, 13 et 14 du règlement UE n°204/2014 sur les règles d’affiliation au Comité de suivi, « </w:t>
      </w:r>
      <w:r>
        <w:rPr>
          <w:rFonts w:ascii="Calibri" w:hAnsi="Calibri"/>
          <w:i/>
        </w:rPr>
        <w:t xml:space="preserve">la gestion et le suivi des programmes </w:t>
      </w:r>
      <w:r>
        <w:rPr>
          <w:rFonts w:ascii="Calibri" w:hAnsi="Calibri"/>
          <w:i/>
        </w:rPr>
        <w:t>opérationnels sont soumis aux principes de déontologie et doivent prévenir les conflits d’intérêts pour les partenaires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participant à la préparation et à l’évaluation des appels à propositions et des rapports d’avancement, ainsi qu’au suivi et à l’évaluati</w:t>
      </w:r>
      <w:r>
        <w:rPr>
          <w:rFonts w:ascii="Calibri" w:hAnsi="Calibri"/>
          <w:i/>
        </w:rPr>
        <w:t>on des programmes. »</w:t>
      </w:r>
    </w:p>
    <w:p w:rsidR="007B1331" w:rsidRDefault="00EB023D">
      <w:pPr>
        <w:pStyle w:val="rg"/>
        <w:jc w:val="both"/>
      </w:pPr>
      <w:r>
        <w:rPr>
          <w:rFonts w:ascii="Calibri" w:hAnsi="Calibri"/>
        </w:rPr>
        <w:t>Or, conformément à l’article 2 de la loi n°2013-907 du 11 octobre 2013 relative à la transparence de la vie publique, constitue un conflit d’intérêts « </w:t>
      </w:r>
      <w:r>
        <w:rPr>
          <w:rFonts w:ascii="Calibri" w:hAnsi="Calibri"/>
          <w:i/>
        </w:rPr>
        <w:t>toute situation d’interférence entre un intérêt public et des intérêts publics ou p</w:t>
      </w:r>
      <w:r>
        <w:rPr>
          <w:rFonts w:ascii="Calibri" w:hAnsi="Calibri"/>
          <w:i/>
        </w:rPr>
        <w:t>rivés de nature à influencer ou à paraître influencer l’exercice indépendant, impartial et objectif d’une fonction. »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Cette loi et son décret d’application (Décret n° 2014-90 du 31 janvier 2014) imposent aux agents et élus confrontés à une telle situation </w:t>
      </w:r>
      <w:r>
        <w:rPr>
          <w:rFonts w:ascii="Calibri" w:hAnsi="Calibri"/>
        </w:rPr>
        <w:t>une obligation d’abstention.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Par conséquent, toute personne participant aux travaux du comité de suivi est dans l’obligation de s’abstenir de voter sur les dossiers pour lesquels celle-ci rencontre un conflit d’intérêts.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Lorsque la personne visée est une p</w:t>
      </w:r>
      <w:r>
        <w:rPr>
          <w:rFonts w:ascii="Calibri" w:hAnsi="Calibri"/>
        </w:rPr>
        <w:t>ersonne morale, ces obligations d'abstention s'appliquent également aux personnes physiques qui participent aux travaux pour le compte de la personne morale en question.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La déclaration de conflits d’intérêts, et donc l’obligation d’abstention qui en </w:t>
      </w:r>
      <w:proofErr w:type="gramStart"/>
      <w:r>
        <w:rPr>
          <w:rFonts w:ascii="Calibri" w:hAnsi="Calibri"/>
        </w:rPr>
        <w:t>découl</w:t>
      </w:r>
      <w:r>
        <w:rPr>
          <w:rFonts w:ascii="Calibri" w:hAnsi="Calibri"/>
        </w:rPr>
        <w:t>e,  qui</w:t>
      </w:r>
      <w:proofErr w:type="gramEnd"/>
      <w:r>
        <w:rPr>
          <w:rFonts w:ascii="Calibri" w:hAnsi="Calibri"/>
        </w:rPr>
        <w:t xml:space="preserve"> est demandée aux membres du comité de suivi a pour objectif de clarifier et d’exposer aux participants ces liens qui pourraient influencer d’une manière ou d’une autre leurs décisions.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Madame, Monsieur, nous vous remercions, dans le cas où vous ren</w:t>
      </w:r>
      <w:r>
        <w:rPr>
          <w:rFonts w:ascii="Calibri" w:hAnsi="Calibri"/>
        </w:rPr>
        <w:t>contreriez un conflit d’intérêts dans le cadre de ce comité, de bien vouloir remplir le formulaire ci-joint.</w:t>
      </w:r>
    </w:p>
    <w:p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7B1331" w:rsidRDefault="00EB023D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5381640" cy="1276200"/>
            <wp:effectExtent l="0" t="0" r="9510" b="150"/>
            <wp:docPr id="2" name="Image 3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B1331" w:rsidRDefault="007B1331">
      <w:pPr>
        <w:jc w:val="center"/>
        <w:rPr>
          <w:b/>
          <w:sz w:val="32"/>
          <w:szCs w:val="32"/>
        </w:rPr>
      </w:pPr>
    </w:p>
    <w:p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FORMULAIRE D’ABSTENTION</w:t>
      </w:r>
    </w:p>
    <w:p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COMITE DE SUIVI INTERFONDS 2014-2020</w:t>
      </w:r>
    </w:p>
    <w:p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i/>
          <w:sz w:val="28"/>
          <w:szCs w:val="28"/>
        </w:rPr>
        <w:t>Du 210 au 26 mai</w:t>
      </w:r>
      <w:r>
        <w:rPr>
          <w:i/>
          <w:sz w:val="28"/>
          <w:szCs w:val="28"/>
        </w:rPr>
        <w:t xml:space="preserve"> 2021</w:t>
      </w:r>
    </w:p>
    <w:p w:rsidR="007B1331" w:rsidRDefault="007B1331">
      <w:pPr>
        <w:pStyle w:val="rg"/>
        <w:jc w:val="both"/>
        <w:rPr>
          <w:rFonts w:ascii="Calibri" w:hAnsi="Calibri"/>
          <w:b/>
        </w:rPr>
      </w:pPr>
    </w:p>
    <w:p w:rsidR="007B1331" w:rsidRDefault="00EB023D">
      <w:pPr>
        <w:pStyle w:val="rg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Je soussigné(e)</w:t>
      </w: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Nom : ________________________   </w:t>
      </w:r>
      <w:r>
        <w:rPr>
          <w:rFonts w:ascii="Calibri" w:hAnsi="Calibri"/>
        </w:rPr>
        <w:tab/>
        <w:t>Prénom : ________________________</w:t>
      </w: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Venu représenter la structure/ l’institution : _______________________________________</w:t>
      </w: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EB023D">
      <w:pPr>
        <w:pStyle w:val="rg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lors</w:t>
      </w:r>
      <w:proofErr w:type="gramEnd"/>
      <w:r>
        <w:rPr>
          <w:rFonts w:ascii="Calibri" w:hAnsi="Calibri"/>
        </w:rPr>
        <w:t xml:space="preserve"> du comité de suivi </w:t>
      </w:r>
      <w:proofErr w:type="spellStart"/>
      <w:r>
        <w:rPr>
          <w:rFonts w:ascii="Calibri" w:hAnsi="Calibri"/>
        </w:rPr>
        <w:t>interfonds</w:t>
      </w:r>
      <w:proofErr w:type="spellEnd"/>
      <w:r>
        <w:rPr>
          <w:rFonts w:ascii="Calibri" w:hAnsi="Calibri"/>
        </w:rPr>
        <w:t xml:space="preserve"> 2014-2020 du 26/05/2021 déclare rencont</w:t>
      </w:r>
      <w:r>
        <w:rPr>
          <w:rFonts w:ascii="Calibri" w:hAnsi="Calibri"/>
        </w:rPr>
        <w:t>rer un conflit d’intérêts pour le sujet/dossier suivant : ________________________________ et m’abstiens donc de voter pour l’ensemble des décisions qui s’y rapportent.</w:t>
      </w: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Fait à _____________, </w:t>
      </w:r>
      <w:proofErr w:type="gramStart"/>
      <w:r>
        <w:rPr>
          <w:rFonts w:ascii="Calibri" w:hAnsi="Calibri"/>
        </w:rPr>
        <w:t>le  /</w:t>
      </w:r>
      <w:proofErr w:type="gramEnd"/>
      <w:r>
        <w:rPr>
          <w:rFonts w:ascii="Calibri" w:hAnsi="Calibri"/>
        </w:rPr>
        <w:t xml:space="preserve">   /</w:t>
      </w:r>
    </w:p>
    <w:p w:rsidR="007B1331" w:rsidRDefault="00EB023D">
      <w:pPr>
        <w:pStyle w:val="rg"/>
        <w:ind w:left="4956" w:firstLine="708"/>
        <w:jc w:val="both"/>
      </w:pPr>
      <w:r>
        <w:rPr>
          <w:rFonts w:ascii="Calibri" w:hAnsi="Calibri"/>
        </w:rPr>
        <w:t>Signature :</w:t>
      </w:r>
    </w:p>
    <w:p w:rsidR="007B1331" w:rsidRDefault="007B1331"/>
    <w:sectPr w:rsidR="007B1331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B023D">
      <w:pPr>
        <w:spacing w:before="0" w:line="240" w:lineRule="auto"/>
      </w:pPr>
      <w:r>
        <w:separator/>
      </w:r>
    </w:p>
  </w:endnote>
  <w:endnote w:type="continuationSeparator" w:id="0">
    <w:p w:rsidR="00000000" w:rsidRDefault="00EB023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B023D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EB023D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D1A93"/>
    <w:multiLevelType w:val="multilevel"/>
    <w:tmpl w:val="4E0A3ACE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5E81447D"/>
    <w:multiLevelType w:val="multilevel"/>
    <w:tmpl w:val="8A9AD93C"/>
    <w:styleLink w:val="Outlin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B1331"/>
    <w:rsid w:val="007B1331"/>
    <w:rsid w:val="00EB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Cs w:val="22"/>
        <w:lang w:val="fr-FR" w:eastAsia="en-US" w:bidi="ar-SA"/>
      </w:rPr>
    </w:rPrDefault>
    <w:pPrDefault>
      <w:pPr>
        <w:autoSpaceDN w:val="0"/>
        <w:spacing w:before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numPr>
        <w:numId w:val="1"/>
      </w:numPr>
      <w:pBdr>
        <w:top w:val="single" w:sz="6" w:space="2" w:color="000000"/>
        <w:left w:val="single" w:sz="6" w:space="4" w:color="000000"/>
        <w:bottom w:val="single" w:sz="6" w:space="2" w:color="000000"/>
        <w:right w:val="single" w:sz="6" w:space="4" w:color="000000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Lines/>
      <w:numPr>
        <w:ilvl w:val="1"/>
        <w:numId w:val="1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Lines/>
      <w:numPr>
        <w:ilvl w:val="2"/>
        <w:numId w:val="1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Lines/>
      <w:numPr>
        <w:ilvl w:val="3"/>
        <w:numId w:val="1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Lines/>
      <w:numPr>
        <w:ilvl w:val="4"/>
        <w:numId w:val="1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Gothic" w:cs="Tahoma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Textedebulles">
    <w:name w:val="Balloon Text"/>
    <w:basedOn w:val="Normal"/>
    <w:pPr>
      <w:spacing w:before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rg">
    <w:name w:val="rg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juris">
    <w:name w:val="titrejuris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ind w:left="720"/>
    </w:pPr>
  </w:style>
  <w:style w:type="character" w:customStyle="1" w:styleId="Titre1Car">
    <w:name w:val="Titre 1 Car"/>
    <w:basedOn w:val="Policepardfaut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rPr>
      <w:rFonts w:eastAsia="Times New Roman" w:cs="Arial"/>
      <w:sz w:val="22"/>
      <w:lang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WWOutlineListStyle">
    <w:name w:val="WW_OutlineListStyle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4.1%20FORMULAIRE%20D'ABSTENTION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4.1%20FORMULAIRE%20D'ABSTENTION%20INTERFONDS</Template>
  <TotalTime>0</TotalTime>
  <Pages>2</Pages>
  <Words>371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BELLOUKRIF Samia</dc:creator>
  <dc:description/>
  <cp:lastModifiedBy>LAFONT Dominique</cp:lastModifiedBy>
  <cp:revision>2</cp:revision>
  <cp:lastPrinted>2020-01-23T16:31:00Z</cp:lastPrinted>
  <dcterms:created xsi:type="dcterms:W3CDTF">2021-05-04T14:00:00Z</dcterms:created>
  <dcterms:modified xsi:type="dcterms:W3CDTF">2021-05-04T14:00:00Z</dcterms:modified>
</cp:coreProperties>
</file>