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9CE" w:rsidRDefault="00414683">
      <w:r w:rsidRPr="00466004">
        <w:rPr>
          <w:noProof/>
          <w:lang w:eastAsia="fr-FR"/>
        </w:rPr>
        <w:drawing>
          <wp:inline distT="0" distB="0" distL="0" distR="0" wp14:anchorId="7E51EE7D" wp14:editId="2837318A">
            <wp:extent cx="5760720" cy="1516380"/>
            <wp:effectExtent l="0" t="0" r="0" b="7620"/>
            <wp:docPr id="2" name="Image 2" descr="\\cr-paca.fr\region-dfs\DAG\SCPR\30 - COMMUNICATION (Virginie)\04 - CHARTE GRAPHIQUE UE REGION 2014-2020\LOGOS 2014-2020\LOGOS-CARTOUCHE\Documents des comite¦üs\INTERFONDS\Interfonds-comites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r-paca.fr\region-dfs\DAG\SCPR\30 - COMMUNICATION (Virginie)\04 - CHARTE GRAPHIQUE UE REGION 2014-2020\LOGOS 2014-2020\LOGOS-CARTOUCHE\Documents des comite¦üs\INTERFONDS\Interfonds-comites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 de suivi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 déclaration de conflits d’intérêts, et donc l’obligation d’abstention qui en découle,  qui est demandée aux membres du comité de suivi 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414683" w:rsidP="001B2B4C">
      <w:pPr>
        <w:jc w:val="center"/>
        <w:rPr>
          <w:b/>
          <w:sz w:val="32"/>
          <w:szCs w:val="32"/>
        </w:rPr>
      </w:pPr>
      <w:r w:rsidRPr="00466004">
        <w:rPr>
          <w:noProof/>
          <w:lang w:eastAsia="fr-FR"/>
        </w:rPr>
        <w:drawing>
          <wp:inline distT="0" distB="0" distL="0" distR="0" wp14:anchorId="7E51EE7D" wp14:editId="2837318A">
            <wp:extent cx="5760720" cy="1516380"/>
            <wp:effectExtent l="0" t="0" r="0" b="7620"/>
            <wp:docPr id="4" name="Image 4" descr="\\cr-paca.fr\region-dfs\DAG\SCPR\30 - COMMUNICATION (Virginie)\04 - CHARTE GRAPHIQUE UE REGION 2014-2020\LOGOS 2014-2020\LOGOS-CARTOUCHE\Documents des comite¦üs\INTERFONDS\Interfonds-comites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r-paca.fr\region-dfs\DAG\SCPR\30 - COMMUNICATION (Virginie)\04 - CHARTE GRAPHIQUE UE REGION 2014-2020\LOGOS 2014-2020\LOGOS-CARTOUCHE\Documents des comite¦üs\INTERFONDS\Interfonds-comites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COMITE DE SUIVI</w:t>
      </w:r>
      <w:r w:rsidR="0025480D">
        <w:rPr>
          <w:i/>
          <w:sz w:val="28"/>
          <w:szCs w:val="28"/>
        </w:rPr>
        <w:t xml:space="preserve"> </w:t>
      </w:r>
      <w:r w:rsidR="00414683">
        <w:rPr>
          <w:i/>
          <w:sz w:val="28"/>
          <w:szCs w:val="28"/>
        </w:rPr>
        <w:t>INTERFONDS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13759E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28 juin 2016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de suivi </w:t>
      </w:r>
      <w:r w:rsidR="00414683">
        <w:rPr>
          <w:rFonts w:asciiTheme="minorHAnsi" w:hAnsiTheme="minorHAnsi"/>
        </w:rPr>
        <w:t>interfonds</w:t>
      </w:r>
      <w:r w:rsidR="0025480D">
        <w:rPr>
          <w:rFonts w:asciiTheme="minorHAnsi" w:hAnsiTheme="minorHAnsi"/>
        </w:rPr>
        <w:t xml:space="preserve"> </w:t>
      </w:r>
      <w:r w:rsidR="00314884">
        <w:rPr>
          <w:rFonts w:asciiTheme="minorHAnsi" w:hAnsiTheme="minorHAnsi"/>
        </w:rPr>
        <w:t>2014-2020</w:t>
      </w:r>
      <w:r>
        <w:rPr>
          <w:rFonts w:asciiTheme="minorHAnsi" w:hAnsiTheme="minorHAnsi"/>
        </w:rPr>
        <w:t xml:space="preserve"> du </w:t>
      </w:r>
      <w:r w:rsidR="0013759E">
        <w:rPr>
          <w:rFonts w:asciiTheme="minorHAnsi" w:hAnsiTheme="minorHAnsi"/>
        </w:rPr>
        <w:t>28/06/2016</w:t>
      </w:r>
      <w:bookmarkStart w:id="0" w:name="_GoBack"/>
      <w:bookmarkEnd w:id="0"/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13759E"/>
    <w:rsid w:val="001B2B4C"/>
    <w:rsid w:val="0025480D"/>
    <w:rsid w:val="00267339"/>
    <w:rsid w:val="00314884"/>
    <w:rsid w:val="003F2EE4"/>
    <w:rsid w:val="00414683"/>
    <w:rsid w:val="004A6780"/>
    <w:rsid w:val="005A707D"/>
    <w:rsid w:val="00691E31"/>
    <w:rsid w:val="006D70AF"/>
    <w:rsid w:val="007B5D46"/>
    <w:rsid w:val="007D6D5A"/>
    <w:rsid w:val="00BA44C4"/>
    <w:rsid w:val="00BB46C9"/>
    <w:rsid w:val="00BE7ED2"/>
    <w:rsid w:val="00DB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BENBIA Samia</cp:lastModifiedBy>
  <cp:revision>2</cp:revision>
  <dcterms:created xsi:type="dcterms:W3CDTF">2016-06-09T12:56:00Z</dcterms:created>
  <dcterms:modified xsi:type="dcterms:W3CDTF">2016-06-09T12:56:00Z</dcterms:modified>
</cp:coreProperties>
</file>