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69CE" w:rsidRDefault="00DB69CE">
      <w:pPr>
        <w:rPr>
          <w:noProof/>
          <w:lang w:eastAsia="fr-FR"/>
        </w:rPr>
      </w:pPr>
    </w:p>
    <w:p w:rsidR="001A06D0" w:rsidRDefault="007E7B4E" w:rsidP="007E7B4E">
      <w:pPr>
        <w:jc w:val="center"/>
      </w:pPr>
      <w:r>
        <w:rPr>
          <w:noProof/>
          <w:lang w:eastAsia="fr-FR"/>
        </w:rPr>
        <w:drawing>
          <wp:inline distT="0" distB="0" distL="0" distR="0" wp14:anchorId="1807F6E6" wp14:editId="5B1329E6">
            <wp:extent cx="5760720" cy="1392574"/>
            <wp:effectExtent l="0" t="0" r="0" b="0"/>
            <wp:docPr id="1" name="Image 1" descr="https://europe.maregionsud.fr/fileadmin/user_upload/CHARTE_GRAPHIQUE_REGION_SUD/GESTION/COMITES/POIA/COULEUR/POIA-com-autorite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urope.maregionsud.fr/fileadmin/user_upload/CHARTE_GRAPHIQUE_REGION_SUD/GESTION/COMITES/POIA/COULEUR/POIA-com-autorite-coul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925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69CE" w:rsidRDefault="001B2B4C" w:rsidP="001B2B4C">
      <w:pPr>
        <w:pStyle w:val="Paragraphedeliste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-Obligations règlementaires en matière de c</w:t>
      </w:r>
      <w:r w:rsidR="007D6D5A">
        <w:rPr>
          <w:b/>
          <w:sz w:val="32"/>
          <w:szCs w:val="32"/>
        </w:rPr>
        <w:t>onflit d’intérêts</w:t>
      </w:r>
      <w:r>
        <w:rPr>
          <w:b/>
          <w:sz w:val="32"/>
          <w:szCs w:val="32"/>
        </w:rPr>
        <w:t>-</w:t>
      </w:r>
    </w:p>
    <w:p w:rsidR="001B2B4C" w:rsidRDefault="001B2B4C" w:rsidP="001B2B4C">
      <w:pPr>
        <w:pStyle w:val="Paragraphedeliste"/>
        <w:ind w:left="-142"/>
        <w:jc w:val="center"/>
      </w:pPr>
    </w:p>
    <w:p w:rsidR="00076402" w:rsidRPr="00076402" w:rsidRDefault="00076402" w:rsidP="00076402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Selon les articles 12, 13 et 14 du règlement UE n°</w:t>
      </w:r>
      <w:r w:rsidRPr="00076402">
        <w:rPr>
          <w:rFonts w:asciiTheme="minorHAnsi" w:hAnsiTheme="minorHAnsi"/>
        </w:rPr>
        <w:t xml:space="preserve">204/2014 sur les règles d’affiliation au Comité de suivi, </w:t>
      </w:r>
      <w:r w:rsidR="00BA44C4">
        <w:rPr>
          <w:rFonts w:asciiTheme="minorHAnsi" w:hAnsiTheme="minorHAnsi"/>
        </w:rPr>
        <w:t>« </w:t>
      </w:r>
      <w:r w:rsidRPr="00BA44C4">
        <w:rPr>
          <w:rFonts w:asciiTheme="minorHAnsi" w:hAnsiTheme="minorHAnsi"/>
          <w:i/>
        </w:rPr>
        <w:t>la gestion et le suivi des programmes opérationnels sont soumis aux principes de déontologie et doivent prévenir les conflits d’intérêts pour les partenaires</w:t>
      </w:r>
      <w:r w:rsidRPr="00076402">
        <w:rPr>
          <w:rFonts w:asciiTheme="minorHAnsi" w:hAnsiTheme="minorHAnsi"/>
        </w:rPr>
        <w:t xml:space="preserve"> </w:t>
      </w:r>
      <w:r w:rsidRPr="00BA44C4">
        <w:rPr>
          <w:rFonts w:asciiTheme="minorHAnsi" w:hAnsiTheme="minorHAnsi"/>
          <w:i/>
        </w:rPr>
        <w:t>participant à la préparation et à l’évaluation des appels à propositions et des rapports d’avancement, ainsi qu’au suivi et à l’évaluation des programmes.</w:t>
      </w:r>
      <w:r w:rsidR="00BA44C4">
        <w:rPr>
          <w:rFonts w:asciiTheme="minorHAnsi" w:hAnsiTheme="minorHAnsi"/>
          <w:i/>
        </w:rPr>
        <w:t> »</w:t>
      </w:r>
    </w:p>
    <w:p w:rsidR="00267339" w:rsidRPr="00267339" w:rsidRDefault="00076402" w:rsidP="00076402">
      <w:pPr>
        <w:pStyle w:val="rg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Or, conformément à l’article 2 de la loi n°2013-907 du 11 octobre 2013 relative à la transparence de la vie publique, </w:t>
      </w:r>
      <w:r w:rsidRPr="00076402">
        <w:rPr>
          <w:rFonts w:asciiTheme="minorHAnsi" w:hAnsiTheme="minorHAnsi"/>
        </w:rPr>
        <w:t xml:space="preserve">constitue un conflit d’intérêts </w:t>
      </w:r>
      <w:r w:rsidR="00BA44C4">
        <w:rPr>
          <w:rFonts w:asciiTheme="minorHAnsi" w:hAnsiTheme="minorHAnsi"/>
        </w:rPr>
        <w:t>« </w:t>
      </w:r>
      <w:r w:rsidRPr="00267339">
        <w:rPr>
          <w:rFonts w:asciiTheme="minorHAnsi" w:hAnsiTheme="minorHAnsi"/>
          <w:i/>
        </w:rPr>
        <w:t>toute situation d’interférence entre un intérêt public et des intérêts publics ou privés de nature à influencer ou à paraître influencer l’exercice indépendant, impart</w:t>
      </w:r>
      <w:r w:rsidR="00BA44C4">
        <w:rPr>
          <w:rFonts w:asciiTheme="minorHAnsi" w:hAnsiTheme="minorHAnsi"/>
          <w:i/>
        </w:rPr>
        <w:t>ial et objectif d’une fonction. »</w:t>
      </w:r>
    </w:p>
    <w:p w:rsidR="00076402" w:rsidRDefault="00076402" w:rsidP="00076402">
      <w:pPr>
        <w:pStyle w:val="rg"/>
        <w:jc w:val="both"/>
        <w:rPr>
          <w:rFonts w:asciiTheme="minorHAnsi" w:hAnsiTheme="minorHAnsi"/>
        </w:rPr>
      </w:pPr>
      <w:r w:rsidRPr="00076402">
        <w:rPr>
          <w:rFonts w:asciiTheme="minorHAnsi" w:hAnsiTheme="minorHAnsi"/>
        </w:rPr>
        <w:t>Cette loi et son décret d’application (Décret n° 2014-90 du 31 janvier 2014) imposent aux agents et élus confrontés à une telle situation une obligation d’abstention.</w:t>
      </w:r>
    </w:p>
    <w:p w:rsidR="00DB69CE" w:rsidRPr="007D6D5A" w:rsidRDefault="00076402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Par conséquent, t</w:t>
      </w:r>
      <w:r w:rsidR="00DB69CE" w:rsidRPr="007D6D5A">
        <w:rPr>
          <w:rFonts w:asciiTheme="minorHAnsi" w:hAnsiTheme="minorHAnsi"/>
        </w:rPr>
        <w:t>oute personne participant aux travaux du comité</w:t>
      </w:r>
      <w:r w:rsidR="005F259A">
        <w:rPr>
          <w:rFonts w:asciiTheme="minorHAnsi" w:hAnsiTheme="minorHAnsi"/>
        </w:rPr>
        <w:t xml:space="preserve"> </w:t>
      </w:r>
      <w:r w:rsidR="00F422C6">
        <w:rPr>
          <w:rFonts w:asciiTheme="minorHAnsi" w:hAnsiTheme="minorHAnsi"/>
        </w:rPr>
        <w:t xml:space="preserve">de suivi </w:t>
      </w:r>
      <w:r w:rsidR="00DB69CE" w:rsidRPr="007D6D5A">
        <w:rPr>
          <w:rFonts w:asciiTheme="minorHAnsi" w:hAnsiTheme="minorHAnsi"/>
        </w:rPr>
        <w:t>est dans l’obligation de s’abstenir de voter sur les dossiers pour lesquels celle-ci</w:t>
      </w:r>
      <w:r w:rsidR="007D6D5A" w:rsidRPr="007D6D5A">
        <w:rPr>
          <w:rFonts w:asciiTheme="minorHAnsi" w:hAnsiTheme="minorHAnsi"/>
        </w:rPr>
        <w:t xml:space="preserve"> </w:t>
      </w:r>
      <w:r w:rsidR="00DB69CE" w:rsidRPr="007D6D5A">
        <w:rPr>
          <w:rFonts w:asciiTheme="minorHAnsi" w:hAnsiTheme="minorHAnsi"/>
        </w:rPr>
        <w:t>rencontre un conflit d’intérêt</w:t>
      </w:r>
      <w:r w:rsidR="007D6D5A">
        <w:rPr>
          <w:rFonts w:asciiTheme="minorHAnsi" w:hAnsiTheme="minorHAnsi"/>
        </w:rPr>
        <w:t>s</w:t>
      </w:r>
      <w:r w:rsidR="00DB69CE" w:rsidRPr="007D6D5A">
        <w:rPr>
          <w:rFonts w:asciiTheme="minorHAnsi" w:hAnsiTheme="minorHAnsi"/>
        </w:rPr>
        <w:t>.</w:t>
      </w:r>
    </w:p>
    <w:p w:rsidR="00DB69CE" w:rsidRPr="007D6D5A" w:rsidRDefault="00DB69CE" w:rsidP="007D6D5A">
      <w:pPr>
        <w:pStyle w:val="rg"/>
        <w:jc w:val="both"/>
        <w:rPr>
          <w:rFonts w:asciiTheme="minorHAnsi" w:hAnsiTheme="minorHAnsi"/>
        </w:rPr>
      </w:pPr>
      <w:r w:rsidRPr="007D6D5A">
        <w:rPr>
          <w:rFonts w:asciiTheme="minorHAnsi" w:hAnsiTheme="minorHAnsi"/>
        </w:rPr>
        <w:t xml:space="preserve">Lorsque la personne visée est une personne morale, ces obligations d'abstention s'appliquent également aux personnes physiques qui participent </w:t>
      </w:r>
      <w:r w:rsidR="007D6D5A" w:rsidRPr="007D6D5A">
        <w:rPr>
          <w:rFonts w:asciiTheme="minorHAnsi" w:hAnsiTheme="minorHAnsi"/>
        </w:rPr>
        <w:t>aux travaux</w:t>
      </w:r>
      <w:r w:rsidRPr="007D6D5A">
        <w:rPr>
          <w:rFonts w:asciiTheme="minorHAnsi" w:hAnsiTheme="minorHAnsi"/>
        </w:rPr>
        <w:t xml:space="preserve"> pour le compte de la personne morale en question</w:t>
      </w:r>
      <w:r w:rsidR="007D6D5A" w:rsidRPr="007D6D5A">
        <w:rPr>
          <w:rFonts w:asciiTheme="minorHAnsi" w:hAnsiTheme="minorHAnsi"/>
        </w:rPr>
        <w:t>.</w:t>
      </w: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La déclaration de conflits d’intérêts, et donc l’obligation d’abstention qui en </w:t>
      </w:r>
      <w:r w:rsidR="00224997">
        <w:rPr>
          <w:rFonts w:asciiTheme="minorHAnsi" w:hAnsiTheme="minorHAnsi"/>
        </w:rPr>
        <w:t>découle, qui</w:t>
      </w:r>
      <w:r>
        <w:rPr>
          <w:rFonts w:asciiTheme="minorHAnsi" w:hAnsiTheme="minorHAnsi"/>
        </w:rPr>
        <w:t xml:space="preserve"> est demandée aux membres du comité </w:t>
      </w:r>
      <w:r w:rsidR="00430B3D">
        <w:rPr>
          <w:rFonts w:asciiTheme="minorHAnsi" w:hAnsiTheme="minorHAnsi"/>
        </w:rPr>
        <w:t>de suivi</w:t>
      </w:r>
      <w:r w:rsidR="005F259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 pour objectif de clarifier et d’exposer aux participants ces liens qui pourraient influencer d’une manière ou d’une autre leurs décisions.</w:t>
      </w:r>
    </w:p>
    <w:p w:rsidR="007D6D5A" w:rsidRDefault="001B2B4C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Madame, Monsieur, n</w:t>
      </w:r>
      <w:r w:rsidR="007D6D5A">
        <w:rPr>
          <w:rFonts w:asciiTheme="minorHAnsi" w:hAnsiTheme="minorHAnsi"/>
        </w:rPr>
        <w:t>ous vous remercions, dans le cas où vous rencontreriez un conflit d’intérêts</w:t>
      </w:r>
      <w:r>
        <w:rPr>
          <w:rFonts w:asciiTheme="minorHAnsi" w:hAnsiTheme="minorHAnsi"/>
        </w:rPr>
        <w:t xml:space="preserve"> dans le cadre de ce comité</w:t>
      </w:r>
      <w:r w:rsidR="007D6D5A">
        <w:rPr>
          <w:rFonts w:asciiTheme="minorHAnsi" w:hAnsiTheme="minorHAnsi"/>
        </w:rPr>
        <w:t>, de bien vouloir remplir le formulaire ci-</w:t>
      </w:r>
      <w:r>
        <w:rPr>
          <w:rFonts w:asciiTheme="minorHAnsi" w:hAnsiTheme="minorHAnsi"/>
        </w:rPr>
        <w:t>joint</w:t>
      </w:r>
      <w:r w:rsidR="007D6D5A">
        <w:rPr>
          <w:rFonts w:asciiTheme="minorHAnsi" w:hAnsiTheme="minorHAnsi"/>
        </w:rPr>
        <w:t>.</w:t>
      </w: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445E68" w:rsidRDefault="00445E68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  <w:r>
        <w:rPr>
          <w:rFonts w:asciiTheme="minorHAnsi" w:eastAsia="Times New Roman" w:hAnsiTheme="minorHAnsi" w:cs="Times New Roman"/>
          <w:sz w:val="24"/>
          <w:szCs w:val="24"/>
          <w:lang w:eastAsia="fr-FR"/>
        </w:rPr>
        <w:br w:type="page"/>
      </w: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BB46C9" w:rsidRDefault="00C95094" w:rsidP="001B2B4C">
      <w:pPr>
        <w:jc w:val="center"/>
        <w:rPr>
          <w:b/>
          <w:sz w:val="32"/>
          <w:szCs w:val="32"/>
        </w:rPr>
      </w:pPr>
      <w:r>
        <w:rPr>
          <w:noProof/>
          <w:lang w:eastAsia="fr-FR"/>
        </w:rPr>
        <w:drawing>
          <wp:inline distT="0" distB="0" distL="0" distR="0" wp14:anchorId="31338858" wp14:editId="21026778">
            <wp:extent cx="5760720" cy="1392555"/>
            <wp:effectExtent l="0" t="0" r="0" b="0"/>
            <wp:docPr id="2" name="Image 2" descr="https://europe.maregionsud.fr/fileadmin/user_upload/CHARTE_GRAPHIQUE_REGION_SUD/GESTION/COMITES/POIA/COULEUR/POIA-com-autorite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urope.maregionsud.fr/fileadmin/user_upload/CHARTE_GRAPHIQUE_REGION_SUD/GESTION/COMITES/POIA/COULEUR/POIA-com-autorite-coul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92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5094" w:rsidRDefault="00C95094" w:rsidP="001B2B4C">
      <w:pPr>
        <w:jc w:val="center"/>
        <w:rPr>
          <w:b/>
          <w:sz w:val="32"/>
          <w:szCs w:val="32"/>
        </w:rPr>
      </w:pPr>
    </w:p>
    <w:p w:rsidR="001B2B4C" w:rsidRDefault="001B2B4C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</w:t>
      </w:r>
      <w:r w:rsidRPr="00DB69CE">
        <w:rPr>
          <w:b/>
          <w:sz w:val="32"/>
          <w:szCs w:val="32"/>
        </w:rPr>
        <w:t>ORMULAIRE D’ABSTENTION</w:t>
      </w:r>
    </w:p>
    <w:p w:rsidR="009609AA" w:rsidRDefault="000C126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0C1266">
        <w:rPr>
          <w:i/>
          <w:sz w:val="28"/>
          <w:szCs w:val="28"/>
        </w:rPr>
        <w:t xml:space="preserve">COMITE </w:t>
      </w:r>
      <w:r w:rsidR="009609AA">
        <w:rPr>
          <w:i/>
          <w:sz w:val="28"/>
          <w:szCs w:val="28"/>
        </w:rPr>
        <w:t>INTERREGIONAL DE PROGRAMMATION</w:t>
      </w:r>
      <w:r w:rsidR="00F422C6">
        <w:rPr>
          <w:i/>
          <w:sz w:val="28"/>
          <w:szCs w:val="28"/>
        </w:rPr>
        <w:t xml:space="preserve"> DU</w:t>
      </w:r>
      <w:r w:rsidR="005F259A">
        <w:rPr>
          <w:i/>
          <w:sz w:val="28"/>
          <w:szCs w:val="28"/>
        </w:rPr>
        <w:t xml:space="preserve"> </w:t>
      </w:r>
      <w:r w:rsidR="00863E44">
        <w:rPr>
          <w:i/>
          <w:sz w:val="28"/>
          <w:szCs w:val="28"/>
        </w:rPr>
        <w:t>POIA</w:t>
      </w:r>
      <w:r w:rsidRPr="000C1266">
        <w:rPr>
          <w:i/>
          <w:sz w:val="28"/>
          <w:szCs w:val="28"/>
        </w:rPr>
        <w:t xml:space="preserve"> </w:t>
      </w:r>
    </w:p>
    <w:p w:rsidR="000C1266" w:rsidRPr="000C1266" w:rsidRDefault="000C126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0C1266">
        <w:rPr>
          <w:i/>
          <w:sz w:val="28"/>
          <w:szCs w:val="28"/>
        </w:rPr>
        <w:t>2014-2020</w:t>
      </w:r>
    </w:p>
    <w:p w:rsidR="000C1266" w:rsidRDefault="00341E23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i/>
          <w:sz w:val="28"/>
          <w:szCs w:val="28"/>
        </w:rPr>
        <w:t>15 mars 2021</w:t>
      </w:r>
    </w:p>
    <w:p w:rsidR="001B2B4C" w:rsidRDefault="001B2B4C" w:rsidP="001B2B4C">
      <w:pPr>
        <w:pStyle w:val="rg"/>
        <w:jc w:val="both"/>
        <w:rPr>
          <w:rFonts w:asciiTheme="minorHAnsi" w:hAnsiTheme="minorHAnsi"/>
          <w:b/>
        </w:rPr>
      </w:pPr>
    </w:p>
    <w:p w:rsidR="001B2B4C" w:rsidRPr="007D6D5A" w:rsidRDefault="001B2B4C" w:rsidP="001B2B4C">
      <w:pPr>
        <w:pStyle w:val="rg"/>
        <w:jc w:val="both"/>
        <w:rPr>
          <w:rFonts w:asciiTheme="minorHAnsi" w:hAnsiTheme="minorHAnsi"/>
          <w:b/>
        </w:rPr>
      </w:pPr>
      <w:r w:rsidRPr="007D6D5A">
        <w:rPr>
          <w:rFonts w:asciiTheme="minorHAnsi" w:hAnsiTheme="minorHAnsi"/>
          <w:b/>
        </w:rPr>
        <w:t xml:space="preserve">Je soussigné(e) 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 :</w:t>
      </w:r>
      <w:r w:rsidR="006D70A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________________________   </w:t>
      </w:r>
      <w:r>
        <w:rPr>
          <w:rFonts w:asciiTheme="minorHAnsi" w:hAnsiTheme="minorHAnsi"/>
        </w:rPr>
        <w:tab/>
        <w:t>Prénom : 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Venu représenter la structure/ l’institution : _______________________________________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lors du comité </w:t>
      </w:r>
      <w:r w:rsidR="00C61BBF">
        <w:rPr>
          <w:rFonts w:asciiTheme="minorHAnsi" w:hAnsiTheme="minorHAnsi"/>
        </w:rPr>
        <w:t>interrégional de programmation</w:t>
      </w:r>
      <w:r w:rsidR="005F259A">
        <w:rPr>
          <w:rFonts w:asciiTheme="minorHAnsi" w:hAnsiTheme="minorHAnsi"/>
        </w:rPr>
        <w:t xml:space="preserve"> </w:t>
      </w:r>
      <w:r w:rsidR="00F422C6">
        <w:rPr>
          <w:rFonts w:asciiTheme="minorHAnsi" w:hAnsiTheme="minorHAnsi"/>
        </w:rPr>
        <w:t>du POIA</w:t>
      </w:r>
      <w:r w:rsidR="00314884">
        <w:rPr>
          <w:rFonts w:asciiTheme="minorHAnsi" w:hAnsiTheme="minorHAnsi"/>
        </w:rPr>
        <w:t xml:space="preserve"> 2014-2020</w:t>
      </w:r>
      <w:r>
        <w:rPr>
          <w:rFonts w:asciiTheme="minorHAnsi" w:hAnsiTheme="minorHAnsi"/>
        </w:rPr>
        <w:t xml:space="preserve"> </w:t>
      </w:r>
      <w:r w:rsidR="006D4755">
        <w:rPr>
          <w:rFonts w:asciiTheme="minorHAnsi" w:hAnsiTheme="minorHAnsi"/>
        </w:rPr>
        <w:t xml:space="preserve">du </w:t>
      </w:r>
      <w:r w:rsidR="00341E23">
        <w:rPr>
          <w:rFonts w:asciiTheme="minorHAnsi" w:hAnsiTheme="minorHAnsi"/>
        </w:rPr>
        <w:t>15/03/2021</w:t>
      </w:r>
      <w:r>
        <w:rPr>
          <w:rFonts w:asciiTheme="minorHAnsi" w:hAnsiTheme="minorHAnsi"/>
        </w:rPr>
        <w:t>, déclare rencontrer un conflit d’intérêts pour le sujet/dossier suivant : ________________________________ et m’abstiens donc de voter pour l’ensemble des décisions qui s’y rapportent.</w:t>
      </w:r>
      <w:bookmarkStart w:id="0" w:name="_GoBack"/>
      <w:bookmarkEnd w:id="0"/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314884" w:rsidRDefault="00314884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Fait à _____________, le  /   /</w:t>
      </w:r>
    </w:p>
    <w:p w:rsidR="007D6D5A" w:rsidRDefault="00314884" w:rsidP="003F2EE4">
      <w:pPr>
        <w:pStyle w:val="rg"/>
        <w:ind w:left="4956" w:firstLine="708"/>
        <w:jc w:val="both"/>
      </w:pPr>
      <w:r>
        <w:rPr>
          <w:rFonts w:asciiTheme="minorHAnsi" w:hAnsiTheme="minorHAnsi"/>
        </w:rPr>
        <w:t>Signature :</w:t>
      </w:r>
    </w:p>
    <w:p w:rsidR="00DB69CE" w:rsidRDefault="00DB69CE"/>
    <w:sectPr w:rsidR="00DB69CE" w:rsidSect="00445E68">
      <w:pgSz w:w="11906" w:h="16838"/>
      <w:pgMar w:top="47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06D0" w:rsidRDefault="001A06D0" w:rsidP="001A06D0">
      <w:pPr>
        <w:spacing w:before="0" w:line="240" w:lineRule="auto"/>
      </w:pPr>
      <w:r>
        <w:separator/>
      </w:r>
    </w:p>
  </w:endnote>
  <w:endnote w:type="continuationSeparator" w:id="0">
    <w:p w:rsidR="001A06D0" w:rsidRDefault="001A06D0" w:rsidP="001A06D0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06D0" w:rsidRDefault="001A06D0" w:rsidP="001A06D0">
      <w:pPr>
        <w:spacing w:before="0" w:line="240" w:lineRule="auto"/>
      </w:pPr>
      <w:r>
        <w:separator/>
      </w:r>
    </w:p>
  </w:footnote>
  <w:footnote w:type="continuationSeparator" w:id="0">
    <w:p w:rsidR="001A06D0" w:rsidRDefault="001A06D0" w:rsidP="001A06D0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DB4452"/>
    <w:multiLevelType w:val="hybridMultilevel"/>
    <w:tmpl w:val="2BB879C0"/>
    <w:lvl w:ilvl="0" w:tplc="8640D73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9CE"/>
    <w:rsid w:val="0004642F"/>
    <w:rsid w:val="00076402"/>
    <w:rsid w:val="00087236"/>
    <w:rsid w:val="000C1266"/>
    <w:rsid w:val="001A06D0"/>
    <w:rsid w:val="001B2B4C"/>
    <w:rsid w:val="00224997"/>
    <w:rsid w:val="00243F4B"/>
    <w:rsid w:val="00267339"/>
    <w:rsid w:val="00314884"/>
    <w:rsid w:val="00341E23"/>
    <w:rsid w:val="00383299"/>
    <w:rsid w:val="003F2EE4"/>
    <w:rsid w:val="00410240"/>
    <w:rsid w:val="00430B3D"/>
    <w:rsid w:val="00445E68"/>
    <w:rsid w:val="004A6780"/>
    <w:rsid w:val="004F4941"/>
    <w:rsid w:val="005A707D"/>
    <w:rsid w:val="005F259A"/>
    <w:rsid w:val="00691E31"/>
    <w:rsid w:val="006D4755"/>
    <w:rsid w:val="006D70AF"/>
    <w:rsid w:val="00752974"/>
    <w:rsid w:val="00783988"/>
    <w:rsid w:val="00785D64"/>
    <w:rsid w:val="007B5D46"/>
    <w:rsid w:val="007D6D5A"/>
    <w:rsid w:val="007E7B4E"/>
    <w:rsid w:val="00863E44"/>
    <w:rsid w:val="009609AA"/>
    <w:rsid w:val="00AB47CE"/>
    <w:rsid w:val="00AF7D67"/>
    <w:rsid w:val="00BA44C4"/>
    <w:rsid w:val="00BA4ED1"/>
    <w:rsid w:val="00BB46C9"/>
    <w:rsid w:val="00BE7ED2"/>
    <w:rsid w:val="00C61BBF"/>
    <w:rsid w:val="00C95094"/>
    <w:rsid w:val="00D64095"/>
    <w:rsid w:val="00DB69CE"/>
    <w:rsid w:val="00EC5E2C"/>
    <w:rsid w:val="00F4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62222DFE"/>
  <w15:docId w15:val="{07B714D9-F1AA-4A0F-A67F-F3EE525CA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 w:line="240" w:lineRule="auto"/>
      <w:outlineLvl w:val="0"/>
    </w:pPr>
    <w:rPr>
      <w:rFonts w:eastAsia="Times New Roman" w:cs="Arial"/>
      <w:b/>
      <w:bCs/>
      <w:caps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 w:line="240" w:lineRule="auto"/>
      <w:outlineLvl w:val="1"/>
    </w:pPr>
    <w:rPr>
      <w:rFonts w:eastAsia="Times New Roman" w:cs="Arial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 w:line="240" w:lineRule="auto"/>
      <w:outlineLvl w:val="2"/>
    </w:pPr>
    <w:rPr>
      <w:rFonts w:eastAsia="Times New Roman" w:cs="Arial"/>
      <w:b/>
      <w:bCs/>
      <w:i/>
      <w:iCs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spacing w:after="120" w:line="240" w:lineRule="auto"/>
      <w:outlineLvl w:val="3"/>
    </w:pPr>
    <w:rPr>
      <w:rFonts w:eastAsia="Times New Roman"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 w:line="240" w:lineRule="auto"/>
      <w:outlineLvl w:val="4"/>
    </w:pPr>
    <w:rPr>
      <w:rFonts w:eastAsia="Times New Roman" w:cs="Arial"/>
      <w:sz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B69C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69CE"/>
    <w:rPr>
      <w:rFonts w:ascii="Tahoma" w:hAnsi="Tahoma" w:cs="Tahoma"/>
      <w:sz w:val="16"/>
      <w:szCs w:val="16"/>
    </w:rPr>
  </w:style>
  <w:style w:type="paragraph" w:customStyle="1" w:styleId="rg">
    <w:name w:val="rg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juris">
    <w:name w:val="titrejuris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D6D5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1A06D0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A06D0"/>
  </w:style>
  <w:style w:type="paragraph" w:styleId="Pieddepage">
    <w:name w:val="footer"/>
    <w:basedOn w:val="Normal"/>
    <w:link w:val="PieddepageCar"/>
    <w:uiPriority w:val="99"/>
    <w:unhideWhenUsed/>
    <w:rsid w:val="001A06D0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A06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2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0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9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93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474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28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40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47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457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033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0624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6030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376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 PACA</Company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ROY Axelle</dc:creator>
  <cp:lastModifiedBy>LAFONT Dominique</cp:lastModifiedBy>
  <cp:revision>21</cp:revision>
  <cp:lastPrinted>2017-05-19T07:40:00Z</cp:lastPrinted>
  <dcterms:created xsi:type="dcterms:W3CDTF">2017-07-19T13:26:00Z</dcterms:created>
  <dcterms:modified xsi:type="dcterms:W3CDTF">2021-02-25T10:52:00Z</dcterms:modified>
</cp:coreProperties>
</file>